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B611" w14:textId="519E6CA6" w:rsidR="00E92003" w:rsidRPr="007B2649" w:rsidRDefault="002C33CD" w:rsidP="006958B5">
      <w:pPr>
        <w:pStyle w:val="BodyContent"/>
        <w:rPr>
          <w:color w:val="A6A6A6" w:themeColor="background1" w:themeShade="A6"/>
          <w:lang w:val="it-IT"/>
        </w:rPr>
      </w:pPr>
      <w:r w:rsidRPr="007B2649">
        <w:rPr>
          <w:rFonts w:cstheme="minorHAnsi"/>
          <w:b/>
          <w:color w:val="A6A6A6" w:themeColor="background1" w:themeShade="A6"/>
          <w:sz w:val="32"/>
          <w:szCs w:val="32"/>
          <w:lang w:val="it-IT"/>
        </w:rPr>
        <w:t>Comunicato Stampa d</w:t>
      </w:r>
      <w:r w:rsidR="005B0041">
        <w:rPr>
          <w:rFonts w:cstheme="minorHAnsi"/>
          <w:b/>
          <w:color w:val="A6A6A6" w:themeColor="background1" w:themeShade="A6"/>
          <w:sz w:val="32"/>
          <w:szCs w:val="32"/>
          <w:lang w:val="it-IT"/>
        </w:rPr>
        <w:t>i Atlas Copco Group</w:t>
      </w:r>
    </w:p>
    <w:p w14:paraId="16CA1AE5" w14:textId="77777777" w:rsidR="00DD4A91" w:rsidRPr="00EA0057" w:rsidRDefault="00DD4A91" w:rsidP="0091106A">
      <w:pPr>
        <w:rPr>
          <w:rFonts w:cstheme="minorHAnsi"/>
          <w:b/>
          <w:sz w:val="24"/>
          <w:szCs w:val="24"/>
          <w:lang w:val="it-IT"/>
        </w:rPr>
      </w:pPr>
    </w:p>
    <w:p w14:paraId="7B1F72AE" w14:textId="56F0579C" w:rsidR="00175DCB" w:rsidRPr="00EA0057" w:rsidRDefault="000E4D74" w:rsidP="0091106A">
      <w:pPr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</w:pPr>
      <w:r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  <w:t xml:space="preserve">Nuova acquisizione per </w:t>
      </w:r>
      <w:r w:rsidR="00AF00AA" w:rsidRPr="00EA0057"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  <w:t>Atlas Copco</w:t>
      </w:r>
      <w:r w:rsidR="005B0041"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  <w:t xml:space="preserve"> Group</w:t>
      </w:r>
      <w:r w:rsidR="00AA0569"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  <w:t>: Baraghini</w:t>
      </w:r>
      <w:r w:rsidR="00600200"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  <w:t xml:space="preserve"> </w:t>
      </w:r>
      <w:r w:rsidR="00C019D5"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  <w:t>Compressori Srl</w:t>
      </w:r>
      <w:r w:rsidR="00AA0569"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  <w:t>, specialista dell’ar</w:t>
      </w:r>
      <w:r w:rsidR="00D368BE"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  <w:t>i</w:t>
      </w:r>
      <w:r w:rsidR="00AA0569"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  <w:t>a compressa, entra a far parte del Gruppo</w:t>
      </w:r>
      <w:r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  <w:t xml:space="preserve"> </w:t>
      </w:r>
    </w:p>
    <w:p w14:paraId="66ACA03B" w14:textId="674F7E8C" w:rsidR="000E4D74" w:rsidRPr="00EA0057" w:rsidRDefault="00AF00AA" w:rsidP="000E4D74">
      <w:pPr>
        <w:rPr>
          <w:rFonts w:ascii="Noto Sans SemBd" w:eastAsia="Noto Sans SemBd" w:hAnsi="Noto Sans SemBd" w:cs="Noto Sans SemBd"/>
          <w:b/>
          <w:color w:val="231F20"/>
          <w:sz w:val="36"/>
          <w:szCs w:val="36"/>
          <w:lang w:val="ca-ES" w:bidi="ar-SA"/>
        </w:rPr>
      </w:pPr>
      <w:r w:rsidRPr="000E4D74">
        <w:rPr>
          <w:rFonts w:ascii="Noto Sans SemBd"/>
          <w:b/>
          <w:color w:val="231F20"/>
          <w:lang w:val="it-IT"/>
        </w:rPr>
        <w:t xml:space="preserve">Cinisello Balsamo (MI), </w:t>
      </w:r>
      <w:r w:rsidR="006D2BB4">
        <w:rPr>
          <w:rFonts w:ascii="Noto Sans SemBd"/>
          <w:b/>
          <w:color w:val="231F20"/>
          <w:lang w:val="it-IT"/>
        </w:rPr>
        <w:t>5</w:t>
      </w:r>
      <w:r w:rsidRPr="000E4D74">
        <w:rPr>
          <w:rFonts w:ascii="Noto Sans SemBd"/>
          <w:b/>
          <w:color w:val="231F20"/>
          <w:lang w:val="it-IT"/>
        </w:rPr>
        <w:t xml:space="preserve"> </w:t>
      </w:r>
      <w:r w:rsidR="000E4D74" w:rsidRPr="000E4D74">
        <w:rPr>
          <w:rFonts w:ascii="Noto Sans SemBd"/>
          <w:b/>
          <w:color w:val="231F20"/>
          <w:lang w:val="it-IT"/>
        </w:rPr>
        <w:t>giugno</w:t>
      </w:r>
      <w:r w:rsidRPr="000E4D74">
        <w:rPr>
          <w:rFonts w:ascii="Noto Sans SemBd"/>
          <w:b/>
          <w:color w:val="231F20"/>
          <w:lang w:val="it-IT"/>
        </w:rPr>
        <w:t xml:space="preserve"> 202</w:t>
      </w:r>
      <w:r w:rsidR="000E4D74" w:rsidRPr="000E4D74">
        <w:rPr>
          <w:rFonts w:ascii="Noto Sans SemBd"/>
          <w:b/>
          <w:color w:val="231F20"/>
          <w:lang w:val="it-IT"/>
        </w:rPr>
        <w:t>4</w:t>
      </w:r>
      <w:r w:rsidRPr="000E4D74">
        <w:rPr>
          <w:rFonts w:ascii="Noto Sans SemBd"/>
          <w:b/>
          <w:color w:val="231F20"/>
          <w:lang w:val="it-IT"/>
        </w:rPr>
        <w:t xml:space="preserve">: </w:t>
      </w:r>
      <w:r w:rsidR="00BC7DF5">
        <w:rPr>
          <w:rFonts w:ascii="Noto Sans SemBd" w:eastAsia="Noto Sans Light" w:hAnsi="Noto Sans Light" w:cs="Noto Sans Light"/>
          <w:b/>
          <w:color w:val="231F20"/>
          <w:lang w:val="ca-ES" w:bidi="ar-SA"/>
        </w:rPr>
        <w:t>c</w:t>
      </w:r>
      <w:r w:rsidR="00AA0569">
        <w:rPr>
          <w:rFonts w:ascii="Noto Sans SemBd" w:eastAsia="Noto Sans Light" w:hAnsi="Noto Sans Light" w:cs="Noto Sans Light"/>
          <w:b/>
          <w:color w:val="231F20"/>
          <w:lang w:val="ca-ES" w:bidi="ar-SA"/>
        </w:rPr>
        <w:t>on questa acquisizione la multinazionale svedese consol</w:t>
      </w:r>
      <w:r w:rsidR="002312D0">
        <w:rPr>
          <w:rFonts w:ascii="Noto Sans SemBd" w:eastAsia="Noto Sans Light" w:hAnsi="Noto Sans Light" w:cs="Noto Sans Light"/>
          <w:b/>
          <w:color w:val="231F20"/>
          <w:lang w:val="ca-ES" w:bidi="ar-SA"/>
        </w:rPr>
        <w:t>ida la presenza in Emilia Romagna</w:t>
      </w:r>
    </w:p>
    <w:p w14:paraId="41A8E8BB" w14:textId="33E43E03" w:rsidR="00DB33BD" w:rsidRPr="004A5516" w:rsidRDefault="00AA0569" w:rsidP="00DB33BD">
      <w:pPr>
        <w:jc w:val="both"/>
        <w:rPr>
          <w:rFonts w:ascii="Noto Sans Light" w:eastAsia="Noto Sans Light" w:hAnsi="Noto Sans Light" w:cs="Noto Sans Light"/>
          <w:color w:val="231F20"/>
          <w:lang w:val="ca-ES" w:bidi="ar-SA"/>
        </w:rPr>
      </w:pPr>
      <w:r>
        <w:rPr>
          <w:rFonts w:ascii="Noto Sans Light" w:eastAsia="Noto Sans Light" w:hAnsi="Noto Sans Light" w:cs="Noto Sans Light"/>
          <w:color w:val="231F20"/>
          <w:lang w:val="ca-ES" w:bidi="ar-SA"/>
        </w:rPr>
        <w:t>Atlas Copco Group acquisisce Baraghini</w:t>
      </w:r>
      <w:r w:rsidR="00F415EB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</w:t>
      </w:r>
      <w:r w:rsidR="00C019D5">
        <w:rPr>
          <w:rFonts w:ascii="Noto Sans Light" w:eastAsia="Noto Sans Light" w:hAnsi="Noto Sans Light" w:cs="Noto Sans Light"/>
          <w:color w:val="231F20"/>
          <w:lang w:val="ca-ES" w:bidi="ar-SA"/>
        </w:rPr>
        <w:t>Compressori Srl</w:t>
      </w:r>
      <w:r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, </w:t>
      </w:r>
      <w:r w:rsidR="00F415EB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azienda </w:t>
      </w:r>
      <w:r w:rsidR="002312D0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di Cesena </w:t>
      </w:r>
      <w:r w:rsidR="00F415EB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specialista </w:t>
      </w:r>
      <w:r w:rsidR="002312D0">
        <w:rPr>
          <w:rFonts w:ascii="Noto Sans Light" w:eastAsia="Noto Sans Light" w:hAnsi="Noto Sans Light" w:cs="Noto Sans Light"/>
          <w:color w:val="231F20"/>
          <w:lang w:val="ca-ES" w:bidi="ar-SA"/>
        </w:rPr>
        <w:t>nella fornitura e nell’assistenza di sistemi ad aria compressa</w:t>
      </w:r>
      <w:r w:rsidR="00DB33BD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. </w:t>
      </w:r>
      <w:r w:rsidR="002312D0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L’azienda, </w:t>
      </w:r>
      <w:r w:rsidR="00F415EB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che continuerà a operare sul mercato con marchio Baraghini, </w:t>
      </w:r>
      <w:r w:rsidR="001855AE" w:rsidRPr="006341C6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ha fatturato </w:t>
      </w:r>
      <w:r w:rsidR="00600200" w:rsidRPr="006341C6">
        <w:rPr>
          <w:rFonts w:ascii="Noto Sans Light" w:eastAsia="Noto Sans Light" w:hAnsi="Noto Sans Light" w:cs="Noto Sans Light"/>
          <w:color w:val="231F20"/>
          <w:lang w:val="ca-ES" w:bidi="ar-SA"/>
        </w:rPr>
        <w:t>nel 202</w:t>
      </w:r>
      <w:r w:rsidR="00987A28" w:rsidRPr="006341C6">
        <w:rPr>
          <w:rFonts w:ascii="Noto Sans Light" w:eastAsia="Noto Sans Light" w:hAnsi="Noto Sans Light" w:cs="Noto Sans Light"/>
          <w:color w:val="231F20"/>
          <w:lang w:val="ca-ES" w:bidi="ar-SA"/>
        </w:rPr>
        <w:t>3</w:t>
      </w:r>
      <w:r w:rsidR="00600200" w:rsidRPr="006341C6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</w:t>
      </w:r>
      <w:r w:rsidR="001855AE" w:rsidRPr="006341C6">
        <w:rPr>
          <w:rFonts w:ascii="Noto Sans Light" w:eastAsia="Noto Sans Light" w:hAnsi="Noto Sans Light" w:cs="Noto Sans Light"/>
          <w:color w:val="231F20"/>
          <w:lang w:val="ca-ES" w:bidi="ar-SA"/>
        </w:rPr>
        <w:t>ca. 2,</w:t>
      </w:r>
      <w:r w:rsidR="006341C6" w:rsidRPr="006341C6">
        <w:rPr>
          <w:rFonts w:ascii="Noto Sans Light" w:eastAsia="Noto Sans Light" w:hAnsi="Noto Sans Light" w:cs="Noto Sans Light"/>
          <w:color w:val="231F20"/>
          <w:lang w:val="ca-ES" w:bidi="ar-SA"/>
        </w:rPr>
        <w:t>7</w:t>
      </w:r>
      <w:r w:rsidR="001855AE" w:rsidRPr="006341C6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milioni di euro</w:t>
      </w:r>
      <w:r w:rsidR="00600200" w:rsidRPr="006341C6">
        <w:rPr>
          <w:rFonts w:ascii="Noto Sans Light" w:eastAsia="Noto Sans Light" w:hAnsi="Noto Sans Light" w:cs="Noto Sans Light"/>
          <w:color w:val="231F20"/>
          <w:lang w:val="ca-ES" w:bidi="ar-SA"/>
        </w:rPr>
        <w:t>. N</w:t>
      </w:r>
      <w:r w:rsidR="001855AE" w:rsidRPr="006341C6">
        <w:rPr>
          <w:rFonts w:ascii="Noto Sans Light" w:eastAsia="Noto Sans Light" w:hAnsi="Noto Sans Light" w:cs="Noto Sans Light"/>
          <w:color w:val="231F20"/>
          <w:lang w:val="ca-ES" w:bidi="ar-SA"/>
        </w:rPr>
        <w:t>ata</w:t>
      </w:r>
      <w:r w:rsidR="001855AE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nel 1950</w:t>
      </w:r>
      <w:r w:rsidR="00DB33BD">
        <w:rPr>
          <w:rFonts w:ascii="Noto Sans Light" w:eastAsia="Noto Sans Light" w:hAnsi="Noto Sans Light" w:cs="Noto Sans Light"/>
          <w:color w:val="231F20"/>
          <w:lang w:val="ca-ES" w:bidi="ar-SA"/>
        </w:rPr>
        <w:t>,</w:t>
      </w:r>
      <w:r w:rsidR="001855AE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</w:t>
      </w:r>
      <w:r w:rsidR="002312D0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ha oggi 14 dipendenti e </w:t>
      </w:r>
      <w:r w:rsidR="00DB33BD" w:rsidRPr="000C1116">
        <w:rPr>
          <w:rFonts w:ascii="Noto Sans Light" w:eastAsia="Noto Sans Light" w:hAnsi="Noto Sans Light" w:cs="Noto Sans Light"/>
          <w:color w:val="231F20"/>
          <w:lang w:val="ca-ES" w:bidi="ar-SA"/>
        </w:rPr>
        <w:t>serve una vasta gamma di clienti industriali dalle piccole alle grandi imprese</w:t>
      </w:r>
      <w:r w:rsidR="00411B0E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a cui fornisce supporto </w:t>
      </w:r>
      <w:r w:rsidR="001855AE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commerciale e </w:t>
      </w:r>
      <w:r w:rsidR="00411B0E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tecnico specialistico </w:t>
      </w:r>
      <w:r w:rsidR="00694864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nelle province di </w:t>
      </w:r>
      <w:r w:rsidR="00987A28" w:rsidRPr="00A4130D">
        <w:rPr>
          <w:rFonts w:ascii="Noto Sans Light" w:eastAsia="Noto Sans Light" w:hAnsi="Noto Sans Light" w:cs="Noto Sans Light"/>
          <w:color w:val="231F20"/>
          <w:lang w:val="ca-ES" w:bidi="ar-SA"/>
        </w:rPr>
        <w:t>Forli-Cesena, Rimini e San Marino.</w:t>
      </w:r>
      <w:r w:rsidR="000C1116" w:rsidRPr="004A5516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</w:t>
      </w:r>
    </w:p>
    <w:p w14:paraId="7AC49A4A" w14:textId="6C795554" w:rsidR="00600200" w:rsidRDefault="00600200" w:rsidP="00B34B43">
      <w:pPr>
        <w:spacing w:after="120"/>
        <w:rPr>
          <w:rFonts w:ascii="Noto Sans Light" w:eastAsia="Noto Sans Light" w:hAnsi="Noto Sans Light" w:cs="Noto Sans Light"/>
          <w:color w:val="231F20"/>
          <w:lang w:val="ca-ES" w:bidi="ar-SA"/>
        </w:rPr>
      </w:pPr>
      <w:r w:rsidRPr="004A5516">
        <w:rPr>
          <w:rFonts w:ascii="Noto Sans Light" w:eastAsia="Noto Sans Light" w:hAnsi="Noto Sans Light" w:cs="Noto Sans Light"/>
          <w:color w:val="231F20"/>
          <w:lang w:val="ca-ES" w:bidi="ar-SA"/>
        </w:rPr>
        <w:t>"</w:t>
      </w:r>
      <w:r w:rsidR="003C6E32" w:rsidRPr="004A5516">
        <w:rPr>
          <w:rFonts w:ascii="Noto Sans Light" w:eastAsia="Noto Sans Light" w:hAnsi="Noto Sans Light" w:cs="Noto Sans Light"/>
          <w:color w:val="231F20"/>
          <w:lang w:val="ca-ES" w:bidi="ar-SA"/>
        </w:rPr>
        <w:t>Baraghini</w:t>
      </w:r>
      <w:r w:rsidRPr="004A5516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</w:t>
      </w:r>
      <w:r w:rsidR="00C019D5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Compressori </w:t>
      </w:r>
      <w:r w:rsidRPr="004A5516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ha creato una solida base di clienti nell'area", afferma </w:t>
      </w:r>
      <w:r w:rsidR="00B34B43" w:rsidRPr="00B34B43">
        <w:rPr>
          <w:rFonts w:ascii="Noto Sans Light" w:eastAsia="Noto Sans Light" w:hAnsi="Noto Sans Light" w:cs="Noto Sans Light"/>
          <w:color w:val="231F20"/>
          <w:lang w:val="ca-ES" w:bidi="ar-SA"/>
        </w:rPr>
        <w:t>Philippe Ernens, Business Area President Compressor Technique</w:t>
      </w:r>
      <w:r w:rsidR="00B34B43">
        <w:rPr>
          <w:rFonts w:ascii="Noto Sans Light" w:eastAsia="Noto Sans Light" w:hAnsi="Noto Sans Light" w:cs="Noto Sans Light"/>
          <w:color w:val="231F20"/>
          <w:lang w:val="ca-ES" w:bidi="ar-SA"/>
        </w:rPr>
        <w:t>,</w:t>
      </w:r>
      <w:r w:rsidRPr="0001722C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“</w:t>
      </w:r>
      <w:bookmarkStart w:id="0" w:name="_Hlk167964429"/>
      <w:r w:rsidR="00C019D5">
        <w:rPr>
          <w:rFonts w:ascii="Noto Sans Light" w:eastAsia="Noto Sans Light" w:hAnsi="Noto Sans Light" w:cs="Noto Sans Light"/>
          <w:color w:val="231F20"/>
          <w:lang w:val="ca-ES" w:bidi="ar-SA"/>
        </w:rPr>
        <w:t>a</w:t>
      </w:r>
      <w:r w:rsidRPr="0001722C">
        <w:rPr>
          <w:rFonts w:ascii="Noto Sans Light" w:eastAsia="Noto Sans Light" w:hAnsi="Noto Sans Light" w:cs="Noto Sans Light"/>
          <w:color w:val="231F20"/>
          <w:lang w:val="ca-ES" w:bidi="ar-SA"/>
        </w:rPr>
        <w:t>ttraverso questa acquisizione aumenteremo il nostro servizio e la nostra presenza commerciale in Emilia Romagna.”</w:t>
      </w:r>
    </w:p>
    <w:bookmarkEnd w:id="0"/>
    <w:p w14:paraId="0D69DBEC" w14:textId="2A3D3316" w:rsidR="00411B0E" w:rsidRPr="00877D5F" w:rsidRDefault="00F415EB" w:rsidP="004A5516">
      <w:pPr>
        <w:jc w:val="both"/>
        <w:rPr>
          <w:rFonts w:ascii="Noto Sans Light" w:eastAsia="Noto Sans Light" w:hAnsi="Noto Sans Light" w:cs="Noto Sans Light"/>
          <w:color w:val="231F20"/>
          <w:lang w:val="ca-ES" w:bidi="ar-SA"/>
        </w:rPr>
      </w:pPr>
      <w:r w:rsidRPr="00600200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Juan Manuel Tejera, General Manager di Atlas Copco Italia - Divisione Compressori, dichiara </w:t>
      </w:r>
      <w:bookmarkStart w:id="1" w:name="_Hlk167964377"/>
      <w:r w:rsidRPr="00600200">
        <w:rPr>
          <w:rFonts w:ascii="Noto Sans Light" w:eastAsia="Noto Sans Light" w:hAnsi="Noto Sans Light" w:cs="Noto Sans Light"/>
          <w:color w:val="231F20"/>
          <w:lang w:val="ca-ES" w:bidi="ar-SA"/>
        </w:rPr>
        <w:t>“Baraghini</w:t>
      </w:r>
      <w:r w:rsidR="00987A28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Compressori </w:t>
      </w:r>
      <w:r w:rsidRPr="00600200">
        <w:rPr>
          <w:rFonts w:ascii="Noto Sans Light" w:eastAsia="Noto Sans Light" w:hAnsi="Noto Sans Light" w:cs="Noto Sans Light"/>
          <w:color w:val="231F20"/>
          <w:lang w:val="ca-ES" w:bidi="ar-SA"/>
        </w:rPr>
        <w:t>ha costruito una reputazione indiscussa nell'area. Sono certo che</w:t>
      </w:r>
      <w:r w:rsidR="00600200" w:rsidRPr="00600200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insieme</w:t>
      </w:r>
      <w:r w:rsidR="00600200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 </w:t>
      </w:r>
      <w:r w:rsidRPr="00600200">
        <w:rPr>
          <w:rFonts w:ascii="Noto Sans Light" w:eastAsia="Noto Sans Light" w:hAnsi="Noto Sans Light" w:cs="Noto Sans Light"/>
          <w:color w:val="231F20"/>
          <w:lang w:val="ca-ES" w:bidi="ar-SA"/>
        </w:rPr>
        <w:t xml:space="preserve">consolideremo i successi raggiunti dall’azienda dando continuità </w:t>
      </w:r>
      <w:r w:rsidR="00C019D5">
        <w:rPr>
          <w:rFonts w:ascii="Noto Sans Light" w:eastAsia="Noto Sans Light" w:hAnsi="Noto Sans Light" w:cs="Noto Sans Light"/>
          <w:color w:val="231F20"/>
          <w:lang w:val="ca-ES" w:bidi="ar-SA"/>
        </w:rPr>
        <w:t>al business</w:t>
      </w:r>
      <w:r w:rsidRPr="00600200">
        <w:rPr>
          <w:rFonts w:ascii="Noto Sans Light" w:eastAsia="Noto Sans Light" w:hAnsi="Noto Sans Light" w:cs="Noto Sans Light"/>
          <w:color w:val="231F20"/>
          <w:lang w:val="ca-ES" w:bidi="ar-SA"/>
        </w:rPr>
        <w:t>”.</w:t>
      </w:r>
      <w:bookmarkEnd w:id="1"/>
    </w:p>
    <w:p w14:paraId="1B8ABCE0" w14:textId="05CB576D" w:rsidR="002A678F" w:rsidRPr="00EA0057" w:rsidRDefault="00C019D5" w:rsidP="00EA0057">
      <w:pPr>
        <w:pStyle w:val="Subheadline2"/>
        <w:rPr>
          <w:rFonts w:ascii="Noto Sans SemBd" w:eastAsia="Noto Sans Light" w:hAnsi="Noto Sans Light"/>
          <w:color w:val="231F20"/>
          <w:lang w:val="ca-ES"/>
          <w14:ligatures w14:val="none"/>
        </w:rPr>
      </w:pPr>
      <w:r>
        <w:rPr>
          <w:rFonts w:ascii="Noto Sans SemBd" w:eastAsia="Noto Sans Light" w:hAnsi="Noto Sans Light"/>
          <w:color w:val="231F20"/>
          <w:lang w:val="ca-ES"/>
          <w14:ligatures w14:val="none"/>
        </w:rPr>
        <w:br/>
      </w:r>
      <w:r w:rsidR="002A678F" w:rsidRPr="00EA0057">
        <w:rPr>
          <w:rFonts w:ascii="Noto Sans SemBd" w:eastAsia="Noto Sans Light" w:hAnsi="Noto Sans Light"/>
          <w:color w:val="231F20"/>
          <w:lang w:val="ca-ES"/>
          <w14:ligatures w14:val="none"/>
        </w:rPr>
        <w:t>Contatti Atlas Copco Italia:</w:t>
      </w:r>
    </w:p>
    <w:p w14:paraId="5D87A1C8" w14:textId="085B90C6" w:rsidR="00DA6FA7" w:rsidRPr="003C6E32" w:rsidRDefault="002E7229" w:rsidP="008949EE">
      <w:pPr>
        <w:pStyle w:val="Bodytextregular11pt"/>
        <w:rPr>
          <w:rStyle w:val="SubtleEmphasis"/>
          <w:i w:val="0"/>
          <w:iCs w:val="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A07F7" wp14:editId="2F52B58F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096000" cy="579120"/>
                <wp:effectExtent l="0" t="0" r="1905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0C7CB" w14:textId="77777777" w:rsidR="00736414" w:rsidRDefault="00736414" w:rsidP="00736414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059DAEB6" w14:textId="77777777" w:rsidR="00736414" w:rsidRDefault="00736414" w:rsidP="00736414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0D442841" w14:textId="77777777" w:rsidR="00736414" w:rsidRDefault="00736414" w:rsidP="00736414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ERMINIA CORSI - mobile 351 8920849  – </w:t>
                            </w:r>
                            <w:hyperlink r:id="rId11" w:history="1">
                              <w:r w:rsidRPr="00842C94">
                                <w:rPr>
                                  <w:rFonts w:ascii="Calibri" w:hAnsi="Calibri" w:cs="Calibri"/>
                                  <w:b/>
                                  <w:color w:val="808080"/>
                                  <w:sz w:val="18"/>
                                  <w:szCs w:val="18"/>
                                </w:rPr>
                                <w:t>erminia.corsi@updating.it</w:t>
                              </w:r>
                            </w:hyperlink>
                          </w:p>
                          <w:p w14:paraId="0AC8F891" w14:textId="77777777" w:rsidR="00736414" w:rsidRDefault="00736414" w:rsidP="00736414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14:paraId="5AF499EE" w14:textId="77777777" w:rsidR="00736414" w:rsidRDefault="00736414" w:rsidP="00736414">
                            <w:pPr>
                              <w:pStyle w:val="Normal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A07F7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1.75pt;width:480pt;height:4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" strokecolor="#0070c0" strokeweight="1pt">
                <v:textbox>
                  <w:txbxContent>
                    <w:p w14:paraId="7520C7CB" w14:textId="77777777" w:rsidR="00736414" w:rsidRDefault="00736414" w:rsidP="00736414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059DAEB6" w14:textId="77777777" w:rsidR="00736414" w:rsidRDefault="00736414" w:rsidP="00736414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0D442841" w14:textId="77777777" w:rsidR="00736414" w:rsidRDefault="00736414" w:rsidP="00736414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ERMINIA CORSI - mobile 351 8920849  – </w:t>
                      </w:r>
                      <w:hyperlink r:id="rId12" w:history="1">
                        <w:r w:rsidRPr="00842C94">
                          <w:rPr>
                            <w:rFonts w:ascii="Calibri" w:hAnsi="Calibri" w:cs="Calibri"/>
                            <w:b/>
                            <w:color w:val="808080"/>
                            <w:sz w:val="18"/>
                            <w:szCs w:val="18"/>
                          </w:rPr>
                          <w:t>erminia.corsi@updating.it</w:t>
                        </w:r>
                      </w:hyperlink>
                    </w:p>
                    <w:p w14:paraId="0AC8F891" w14:textId="77777777" w:rsidR="00736414" w:rsidRDefault="00736414" w:rsidP="00736414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14:paraId="5AF499EE" w14:textId="77777777" w:rsidR="00736414" w:rsidRDefault="00736414" w:rsidP="00736414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0AC4D" w14:textId="77777777" w:rsidR="00175DCB" w:rsidRPr="003C6E32" w:rsidRDefault="00175DCB" w:rsidP="008949EE">
      <w:pPr>
        <w:pStyle w:val="Bodytextregular11pt"/>
        <w:rPr>
          <w:rStyle w:val="SubtleEmphasis"/>
          <w:i w:val="0"/>
          <w:iCs w:val="0"/>
          <w:lang w:val="en-GB"/>
        </w:rPr>
      </w:pPr>
    </w:p>
    <w:p w14:paraId="13EBC6D5" w14:textId="77777777" w:rsidR="00000FF2" w:rsidRPr="003C6E32" w:rsidRDefault="00000FF2" w:rsidP="008949EE">
      <w:pPr>
        <w:pStyle w:val="Bodytextregular11pt"/>
        <w:rPr>
          <w:rStyle w:val="Hyperlink"/>
          <w:color w:val="000000" w:themeColor="text1"/>
          <w:u w:val="none"/>
          <w:lang w:val="en-GB"/>
        </w:rPr>
      </w:pPr>
    </w:p>
    <w:p w14:paraId="754F9AC3" w14:textId="77777777" w:rsidR="007F7B9B" w:rsidRDefault="007F7B9B" w:rsidP="00DA6FA7">
      <w:pPr>
        <w:pBdr>
          <w:bottom w:val="single" w:sz="6" w:space="1" w:color="auto"/>
        </w:pBdr>
        <w:spacing w:after="120"/>
        <w:rPr>
          <w:rStyle w:val="Hyperlink"/>
          <w:rFonts w:cstheme="minorHAnsi"/>
          <w:color w:val="000000" w:themeColor="text1"/>
          <w:sz w:val="12"/>
          <w:szCs w:val="16"/>
          <w:lang w:val="en-GB"/>
        </w:rPr>
      </w:pPr>
    </w:p>
    <w:p w14:paraId="4E7FE051" w14:textId="77777777" w:rsidR="004A5516" w:rsidRPr="003C6E32" w:rsidRDefault="004A5516" w:rsidP="00DA6FA7">
      <w:pPr>
        <w:pBdr>
          <w:bottom w:val="single" w:sz="6" w:space="1" w:color="auto"/>
        </w:pBdr>
        <w:spacing w:after="120"/>
        <w:rPr>
          <w:rStyle w:val="Hyperlink"/>
          <w:rFonts w:cstheme="minorHAnsi"/>
          <w:color w:val="000000" w:themeColor="text1"/>
          <w:sz w:val="12"/>
          <w:szCs w:val="16"/>
          <w:lang w:val="en-GB"/>
        </w:rPr>
      </w:pPr>
    </w:p>
    <w:p w14:paraId="0C57A591" w14:textId="06DCF81E" w:rsidR="00FA4DFF" w:rsidRPr="00EA0057" w:rsidRDefault="00FA4DFF" w:rsidP="00EA0057">
      <w:pPr>
        <w:pStyle w:val="Boilerplatebold"/>
        <w:rPr>
          <w:rFonts w:ascii="Noto Sans SemBd" w:eastAsia="Noto Sans Light" w:hAnsi="Noto Sans Light" w:cs="Noto Sans Light"/>
          <w:bCs w:val="0"/>
          <w:color w:val="231F20"/>
          <w:lang w:val="ca-ES" w:bidi="ar-SA"/>
        </w:rPr>
      </w:pPr>
      <w:r w:rsidRPr="00EA0057">
        <w:rPr>
          <w:rFonts w:ascii="Noto Sans SemBd" w:eastAsia="Noto Sans Light" w:hAnsi="Noto Sans Light" w:cs="Noto Sans Light"/>
          <w:bCs w:val="0"/>
          <w:color w:val="231F20"/>
          <w:lang w:val="ca-ES" w:bidi="ar-SA"/>
        </w:rPr>
        <w:t>Atlas Copco</w:t>
      </w:r>
      <w:r w:rsidR="005B0041">
        <w:rPr>
          <w:rFonts w:ascii="Noto Sans SemBd" w:eastAsia="Noto Sans Light" w:hAnsi="Noto Sans Light" w:cs="Noto Sans Light"/>
          <w:bCs w:val="0"/>
          <w:color w:val="231F20"/>
          <w:lang w:val="ca-ES" w:bidi="ar-SA"/>
        </w:rPr>
        <w:t xml:space="preserve"> Group</w:t>
      </w:r>
      <w:r w:rsidR="007D5929" w:rsidRPr="00EA0057">
        <w:rPr>
          <w:rFonts w:ascii="Noto Sans SemBd" w:eastAsia="Noto Sans Light" w:hAnsi="Noto Sans Light" w:cs="Noto Sans Light"/>
          <w:bCs w:val="0"/>
          <w:color w:val="231F20"/>
          <w:lang w:val="ca-ES" w:bidi="ar-SA"/>
        </w:rPr>
        <w:t>:</w:t>
      </w:r>
      <w:r w:rsidRPr="00EA0057">
        <w:rPr>
          <w:rFonts w:ascii="Noto Sans SemBd" w:eastAsia="Noto Sans Light" w:hAnsi="Noto Sans Light" w:cs="Noto Sans Light"/>
          <w:bCs w:val="0"/>
          <w:color w:val="231F20"/>
          <w:lang w:val="ca-ES" w:bidi="ar-SA"/>
        </w:rPr>
        <w:t xml:space="preserve"> </w:t>
      </w:r>
    </w:p>
    <w:p w14:paraId="68B95549" w14:textId="1D535A18" w:rsidR="00620C02" w:rsidRPr="00EA0057" w:rsidRDefault="00DC6879" w:rsidP="00EA0057">
      <w:pPr>
        <w:spacing w:after="0" w:line="240" w:lineRule="auto"/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</w:pP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>Atlas Copco</w:t>
      </w:r>
      <w:r w:rsidR="005B0041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 Group</w:t>
      </w: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 </w:t>
      </w:r>
      <w:r w:rsidR="00DA056C"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>promuove</w:t>
      </w: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 una tecnologia che trasforma il futuro. Innoviamo per sviluppare prodotti, servizi e soluzioni che sono fondamentali per il successo dei nostri clienti. Le nostre quattro aree di business offrono soluzioni per l'aria compressa e il vuoto, </w:t>
      </w:r>
      <w:r w:rsidR="00BE25C6"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>servizi di consulenza energetica</w:t>
      </w: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, pompe industriali e </w:t>
      </w:r>
      <w:r w:rsidR="00F943D2"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>di</w:t>
      </w: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 drenaggio, utensili elettrici industriali</w:t>
      </w:r>
      <w:r w:rsidR="00620C02"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, </w:t>
      </w: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soluzioni </w:t>
      </w:r>
      <w:r w:rsidR="006922B6"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di </w:t>
      </w: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assemblaggio e sistemi di </w:t>
      </w:r>
      <w:r w:rsidR="00557B1E"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>machine vision</w:t>
      </w: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. </w:t>
      </w:r>
    </w:p>
    <w:p w14:paraId="38DA134E" w14:textId="658F96BC" w:rsidR="00FA019F" w:rsidRPr="00EA0057" w:rsidRDefault="00DC6879" w:rsidP="00C019D5">
      <w:pPr>
        <w:spacing w:before="0" w:line="240" w:lineRule="auto"/>
        <w:rPr>
          <w:rFonts w:cstheme="minorHAnsi"/>
          <w:sz w:val="18"/>
          <w:szCs w:val="18"/>
          <w:lang w:val="it-IT"/>
        </w:rPr>
      </w:pP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>Nel 202</w:t>
      </w:r>
      <w:r w:rsidR="00EE132A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>3</w:t>
      </w: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>, il Gruppo ha raggiunto un fatturato di 1</w:t>
      </w:r>
      <w:r w:rsidR="008F3CDF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>50</w:t>
      </w: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 BSEK e </w:t>
      </w:r>
      <w:r w:rsidR="00EE132A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>53</w:t>
      </w:r>
      <w:r w:rsidRPr="00EA0057">
        <w:rPr>
          <w:rFonts w:ascii="Noto Sans Light" w:eastAsia="Noto Sans Light" w:hAnsi="Noto Sans Light" w:cs="Noto Sans Light"/>
          <w:color w:val="231F20"/>
          <w:sz w:val="18"/>
          <w:szCs w:val="18"/>
          <w:lang w:val="ca-ES" w:bidi="ar-SA"/>
        </w:rPr>
        <w:t xml:space="preserve"> 000 dipendenti. </w:t>
      </w:r>
      <w:hyperlink r:id="rId13" w:history="1">
        <w:r w:rsidR="007E4191" w:rsidRPr="00EA0057">
          <w:rPr>
            <w:rStyle w:val="Hyperlink"/>
            <w:rFonts w:ascii="Noto Sans Light" w:eastAsia="Noto Sans Light" w:hAnsi="Noto Sans Light" w:cs="Noto Sans Light"/>
            <w:sz w:val="18"/>
            <w:szCs w:val="18"/>
            <w:lang w:val="ca-ES" w:bidi="ar-SA"/>
          </w:rPr>
          <w:t>www.atlascopcogroup.com</w:t>
        </w:r>
      </w:hyperlink>
    </w:p>
    <w:sectPr w:rsidR="00FA019F" w:rsidRPr="00EA0057" w:rsidSect="005315A9">
      <w:headerReference w:type="default" r:id="rId14"/>
      <w:footerReference w:type="default" r:id="rId15"/>
      <w:pgSz w:w="11906" w:h="16838" w:code="9"/>
      <w:pgMar w:top="2552" w:right="862" w:bottom="862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700B" w14:textId="77777777" w:rsidR="00FF394B" w:rsidRDefault="00FF394B" w:rsidP="00450A5A">
      <w:pPr>
        <w:spacing w:before="0" w:after="0" w:line="240" w:lineRule="auto"/>
      </w:pPr>
      <w:r>
        <w:separator/>
      </w:r>
    </w:p>
  </w:endnote>
  <w:endnote w:type="continuationSeparator" w:id="0">
    <w:p w14:paraId="436C166E" w14:textId="77777777" w:rsidR="00FF394B" w:rsidRDefault="00FF394B" w:rsidP="00450A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oto Sans SemBd">
    <w:altName w:val="Calibri"/>
    <w:charset w:val="00"/>
    <w:family w:val="swiss"/>
    <w:pitch w:val="variable"/>
    <w:sig w:usb0="E00002FF" w:usb1="4000001F" w:usb2="08000029" w:usb3="00000000" w:csb0="00000000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Noto Sans Light">
    <w:altName w:val="Calibri"/>
    <w:panose1 w:val="020B0402040504020204"/>
    <w:charset w:val="00"/>
    <w:family w:val="swiss"/>
    <w:pitch w:val="variable"/>
    <w:sig w:usb0="E00002FF" w:usb1="40000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0498" w14:textId="1D6C97FE" w:rsidR="00494CF2" w:rsidRDefault="005315A9">
    <w:pPr>
      <w:pStyle w:val="Footer"/>
    </w:pPr>
    <w:r w:rsidRPr="0018525E">
      <w:rPr>
        <w:noProof/>
        <w:sz w:val="2"/>
        <w:szCs w:val="2"/>
      </w:rPr>
      <mc:AlternateContent>
        <mc:Choice Requires="wps">
          <w:drawing>
            <wp:inline distT="0" distB="0" distL="0" distR="0" wp14:anchorId="71135900" wp14:editId="0E4A38CF">
              <wp:extent cx="0" cy="954000"/>
              <wp:effectExtent l="0" t="0" r="38100" b="36830"/>
              <wp:docPr id="9" name="Straight Connector 9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400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line w14:anchorId="6F1AFD78" id="Straight Connector 9" o:spid="_x0000_s1026" alt="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" strokecolor="#a1a9b4 [3205]" strokeweight="1pt">
              <v:stroke joinstyle="miter"/>
              <w10:anchorlock/>
            </v:line>
          </w:pict>
        </mc:Fallback>
      </mc:AlternateContent>
    </w:r>
    <w:r w:rsidRPr="0018525E">
      <w:rPr>
        <w:noProof/>
        <w:sz w:val="2"/>
        <w:szCs w:val="2"/>
      </w:rPr>
      <w:t xml:space="preserve"> </w:t>
    </w:r>
    <w:r w:rsidRPr="0018525E">
      <w:rPr>
        <w:noProof/>
      </w:rPr>
      <mc:AlternateContent>
        <mc:Choice Requires="wps">
          <w:drawing>
            <wp:inline distT="0" distB="0" distL="0" distR="0" wp14:anchorId="50720E94" wp14:editId="27185E9E">
              <wp:extent cx="6029325" cy="1077556"/>
              <wp:effectExtent l="0" t="0" r="0" b="0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07755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leGrid"/>
                            <w:tblW w:w="979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04"/>
                            <w:gridCol w:w="2716"/>
                            <w:gridCol w:w="2633"/>
                            <w:gridCol w:w="2320"/>
                            <w:gridCol w:w="24"/>
                          </w:tblGrid>
                          <w:tr w:rsidR="005315A9" w:rsidRPr="007A4828" w14:paraId="737A1C36" w14:textId="77777777" w:rsidTr="008E5ECB">
                            <w:trPr>
                              <w:trHeight w:val="283"/>
                            </w:trPr>
                            <w:tc>
                              <w:tcPr>
                                <w:tcW w:w="9797" w:type="dxa"/>
                                <w:gridSpan w:val="5"/>
                              </w:tcPr>
                              <w:p w14:paraId="5729A3B4" w14:textId="20ADB681" w:rsidR="005315A9" w:rsidRPr="00EA0057" w:rsidRDefault="005315A9" w:rsidP="00120A7E">
                                <w:pPr>
                                  <w:pStyle w:val="FooterHeader12"/>
                                  <w:rPr>
                                    <w:rFonts w:cs="Noto Sans SemBd"/>
                                  </w:rPr>
                                </w:pPr>
                                <w:r w:rsidRPr="00EA0057">
                                  <w:rPr>
                                    <w:rFonts w:ascii="Noto Sans SemBd" w:eastAsia="Noto Sans Light" w:hAnsi="Noto Sans Light" w:cs="Noto Sans Light"/>
                                    <w:bCs w:val="0"/>
                                    <w:color w:val="074E5A"/>
                                    <w:spacing w:val="-2"/>
                                    <w:szCs w:val="22"/>
                                    <w:lang w:val="ca-ES"/>
                                  </w:rPr>
                                  <w:t>Atlas Copco Group</w:t>
                                </w:r>
                                <w:r w:rsidRPr="00EA0057">
                                  <w:rPr>
                                    <w:rFonts w:cs="Noto Sans SemBd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5315A9" w:rsidRPr="007A4828" w14:paraId="3F44DE90" w14:textId="77777777" w:rsidTr="008E5ECB">
                            <w:trPr>
                              <w:gridAfter w:val="1"/>
                              <w:wAfter w:w="24" w:type="dxa"/>
                              <w:trHeight w:val="798"/>
                            </w:trPr>
                            <w:tc>
                              <w:tcPr>
                                <w:tcW w:w="2104" w:type="dxa"/>
                              </w:tcPr>
                              <w:p w14:paraId="11759DD2" w14:textId="77777777" w:rsidR="00140C83" w:rsidRPr="00EA0057" w:rsidRDefault="00140C83" w:rsidP="00EA0057">
                                <w:pPr>
                                  <w:widowControl w:val="0"/>
                                  <w:autoSpaceDE w:val="0"/>
                                  <w:autoSpaceDN w:val="0"/>
                                  <w:spacing w:before="33"/>
                                  <w:ind w:left="604" w:hanging="604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  <w:t xml:space="preserve">Atlas Copco Italia S.r.l.            </w:t>
                                </w:r>
                              </w:p>
                              <w:p w14:paraId="683429F9" w14:textId="77777777" w:rsidR="00140C83" w:rsidRPr="00EA0057" w:rsidRDefault="00140C83" w:rsidP="00EA0057">
                                <w:pPr>
                                  <w:widowControl w:val="0"/>
                                  <w:autoSpaceDE w:val="0"/>
                                  <w:autoSpaceDN w:val="0"/>
                                  <w:spacing w:before="33"/>
                                  <w:ind w:left="604" w:hanging="604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  <w:t>Sede legale e amm.:</w:t>
                                </w:r>
                              </w:p>
                              <w:p w14:paraId="343B2780" w14:textId="77777777" w:rsidR="00140C83" w:rsidRPr="00EA0057" w:rsidRDefault="00140C83" w:rsidP="00EA0057">
                                <w:pPr>
                                  <w:widowControl w:val="0"/>
                                  <w:autoSpaceDE w:val="0"/>
                                  <w:autoSpaceDN w:val="0"/>
                                  <w:spacing w:before="33"/>
                                  <w:ind w:left="604" w:hanging="604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  <w:t>Via Galileo Galilei 40</w:t>
                                </w:r>
                              </w:p>
                              <w:p w14:paraId="5C671E82" w14:textId="77777777" w:rsidR="00140C83" w:rsidRPr="00EA0057" w:rsidRDefault="00140C83" w:rsidP="00EA0057">
                                <w:pPr>
                                  <w:widowControl w:val="0"/>
                                  <w:autoSpaceDE w:val="0"/>
                                  <w:autoSpaceDN w:val="0"/>
                                  <w:spacing w:before="33"/>
                                  <w:ind w:left="604" w:hanging="604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  <w:t>20092 Cinisello</w:t>
                                </w:r>
                              </w:p>
                              <w:p w14:paraId="39BF7729" w14:textId="74CB0C71" w:rsidR="005315A9" w:rsidRPr="00EA0057" w:rsidRDefault="00140C83" w:rsidP="00EA0057">
                                <w:pPr>
                                  <w:pStyle w:val="FooterBody"/>
                                  <w:ind w:left="604" w:hanging="604"/>
                                  <w:rPr>
                                    <w:rFonts w:cs="Noto San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Balsamo (MI) Italia</w:t>
                                </w:r>
                              </w:p>
                            </w:tc>
                            <w:tc>
                              <w:tcPr>
                                <w:tcW w:w="2716" w:type="dxa"/>
                              </w:tcPr>
                              <w:p w14:paraId="1EE8EC36" w14:textId="77777777" w:rsidR="00A555E1" w:rsidRPr="00EA0057" w:rsidRDefault="00A555E1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Telefono:</w:t>
                                </w:r>
                              </w:p>
                              <w:p w14:paraId="68BA92DB" w14:textId="77777777" w:rsidR="00A555E1" w:rsidRPr="00EA0057" w:rsidRDefault="00A555E1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 xml:space="preserve">+39 02 617991 </w:t>
                                </w:r>
                              </w:p>
                              <w:p w14:paraId="58A0C116" w14:textId="43FD4B0C" w:rsidR="00A555E1" w:rsidRPr="00EA0057" w:rsidRDefault="00A555E1" w:rsidP="008E5ECB">
                                <w:pPr>
                                  <w:pStyle w:val="FooterBody"/>
                                  <w:tabs>
                                    <w:tab w:val="clear" w:pos="580"/>
                                    <w:tab w:val="clear" w:pos="2700"/>
                                    <w:tab w:val="left" w:pos="1056"/>
                                    <w:tab w:val="left" w:pos="2473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PEC: atlascopcoitalia@leg</w:t>
                                </w:r>
                                <w:r w:rsidR="002B34F3"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a</w:t>
                                </w: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lmail.it</w:t>
                                </w:r>
                              </w:p>
                              <w:p w14:paraId="606ACBD1" w14:textId="28210C90" w:rsidR="005315A9" w:rsidRPr="00EA0057" w:rsidRDefault="00A555E1" w:rsidP="008E5ECB">
                                <w:pPr>
                                  <w:pStyle w:val="Address"/>
                                  <w:tabs>
                                    <w:tab w:val="clear" w:pos="580"/>
                                    <w:tab w:val="clear" w:pos="2700"/>
                                    <w:tab w:val="left" w:pos="1056"/>
                                    <w:tab w:val="left" w:pos="2473"/>
                                  </w:tabs>
                                  <w:ind w:right="-336"/>
                                  <w:rPr>
                                    <w:rFonts w:asciiTheme="minorHAnsi" w:hAnsiTheme="minorHAnsi"/>
                                    <w:lang w:val="it-IT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Web: www.atlascopco.com</w:t>
                                </w:r>
                              </w:p>
                            </w:tc>
                            <w:tc>
                              <w:tcPr>
                                <w:tcW w:w="2633" w:type="dxa"/>
                              </w:tcPr>
                              <w:p w14:paraId="6B6EA3EE" w14:textId="77777777" w:rsidR="006E46BC" w:rsidRPr="00EA0057" w:rsidRDefault="006E46BC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 xml:space="preserve">Cap. Soc. </w:t>
                                </w: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€</w:t>
                                </w: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 xml:space="preserve"> 5.000.000,00</w:t>
                                </w:r>
                              </w:p>
                              <w:p w14:paraId="0E93DD65" w14:textId="77777777" w:rsidR="006E46BC" w:rsidRPr="00EA0057" w:rsidRDefault="006E46BC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Int. Versato</w:t>
                                </w:r>
                              </w:p>
                              <w:p w14:paraId="59A12FF3" w14:textId="77777777" w:rsidR="006E46BC" w:rsidRPr="00EA0057" w:rsidRDefault="006E46BC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Reg. Imp. MI - C.F. e P.IVA</w:t>
                                </w:r>
                              </w:p>
                              <w:p w14:paraId="17B96954" w14:textId="77777777" w:rsidR="006E46BC" w:rsidRPr="00EA0057" w:rsidRDefault="006E46BC" w:rsidP="00EA0057">
                                <w:pPr>
                                  <w:pStyle w:val="FooterBody"/>
                                  <w:tabs>
                                    <w:tab w:val="clear" w:pos="580"/>
                                    <w:tab w:val="left" w:pos="1056"/>
                                  </w:tabs>
                                  <w:ind w:right="-336"/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00908740152</w:t>
                                </w:r>
                              </w:p>
                              <w:p w14:paraId="08E8B789" w14:textId="1FE93364" w:rsidR="005315A9" w:rsidRPr="00EA0057" w:rsidRDefault="006E46BC" w:rsidP="00F4204D">
                                <w:pPr>
                                  <w:pStyle w:val="Address"/>
                                  <w:rPr>
                                    <w:rFonts w:asciiTheme="minorHAnsi" w:hAnsiTheme="minorHAnsi"/>
                                    <w:lang w:val="it-IT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R.E.A MI-397265</w:t>
                                </w:r>
                              </w:p>
                              <w:p w14:paraId="62D5B0D9" w14:textId="77777777" w:rsidR="005315A9" w:rsidRPr="00EA0057" w:rsidRDefault="005315A9" w:rsidP="00F4204D">
                                <w:pPr>
                                  <w:pStyle w:val="Address"/>
                                  <w:rPr>
                                    <w:rFonts w:asciiTheme="minorHAnsi" w:hAnsiTheme="minorHAnsi"/>
                                    <w:lang w:val="it-I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20" w:type="dxa"/>
                              </w:tcPr>
                              <w:p w14:paraId="6C3D58EC" w14:textId="77777777" w:rsidR="00A50093" w:rsidRPr="00EA0057" w:rsidRDefault="00A50093" w:rsidP="00A50093">
                                <w:pPr>
                                  <w:pStyle w:val="Address"/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Societ</w:t>
                                </w: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à</w:t>
                                </w: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 xml:space="preserve"> a socio unico</w:t>
                                </w:r>
                              </w:p>
                              <w:p w14:paraId="08893F2A" w14:textId="77777777" w:rsidR="00A50093" w:rsidRPr="00EA0057" w:rsidRDefault="00A50093" w:rsidP="00A50093">
                                <w:pPr>
                                  <w:pStyle w:val="Address"/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Iscr. Reg. A.E.E.</w:t>
                                </w:r>
                              </w:p>
                              <w:p w14:paraId="1448D141" w14:textId="77777777" w:rsidR="00A50093" w:rsidRPr="00EA0057" w:rsidRDefault="00A50093" w:rsidP="00A50093">
                                <w:pPr>
                                  <w:pStyle w:val="Address"/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IT08020000003374</w:t>
                                </w:r>
                              </w:p>
                              <w:p w14:paraId="4890576C" w14:textId="77777777" w:rsidR="00A50093" w:rsidRPr="00EA0057" w:rsidRDefault="00A50093" w:rsidP="00A50093">
                                <w:pPr>
                                  <w:pStyle w:val="Address"/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</w:pPr>
                                <w:r w:rsidRPr="00EA0057">
                                  <w:rPr>
                                    <w:rFonts w:eastAsia="Noto Sans Light" w:hAnsi="Noto Sans Light" w:cs="Noto Sans Light"/>
                                    <w:color w:val="231F20"/>
                                    <w:szCs w:val="22"/>
                                    <w:lang w:val="ca-ES"/>
                                  </w:rPr>
                                  <w:t>Iscr. Reg. Pile e Acc.</w:t>
                                </w:r>
                              </w:p>
                              <w:p w14:paraId="7731743A" w14:textId="2602E938" w:rsidR="005315A9" w:rsidRPr="00EA0057" w:rsidRDefault="00A50093" w:rsidP="00494CF2">
                                <w:pPr>
                                  <w:rPr>
                                    <w:rFonts w:cs="Noto Sans"/>
                                    <w:sz w:val="16"/>
                                    <w:szCs w:val="16"/>
                                  </w:rPr>
                                </w:pPr>
                                <w:r w:rsidRPr="00EA0057">
                                  <w:rPr>
                                    <w:rFonts w:ascii="Noto Sans" w:eastAsia="Noto Sans Light" w:hAnsi="Noto Sans Light" w:cs="Noto Sans Light"/>
                                    <w:color w:val="231F20"/>
                                    <w:sz w:val="16"/>
                                    <w:szCs w:val="22"/>
                                    <w:lang w:val="ca-ES" w:bidi="ar-SA"/>
                                  </w:rPr>
                                  <w:t>IT09060P00000213</w:t>
                                </w:r>
                              </w:p>
                            </w:tc>
                          </w:tr>
                        </w:tbl>
                        <w:p w14:paraId="501B2024" w14:textId="77777777" w:rsidR="005315A9" w:rsidRDefault="005315A9" w:rsidP="005315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720E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width:474.75pt;height: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" filled="f" stroked="f">
              <v:textbox>
                <w:txbxContent>
                  <w:tbl>
                    <w:tblPr>
                      <w:tblStyle w:val="TableGrid"/>
                      <w:tblW w:w="979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04"/>
                      <w:gridCol w:w="2716"/>
                      <w:gridCol w:w="2633"/>
                      <w:gridCol w:w="2320"/>
                      <w:gridCol w:w="24"/>
                    </w:tblGrid>
                    <w:tr w:rsidR="005315A9" w:rsidRPr="007A4828" w14:paraId="737A1C36" w14:textId="77777777" w:rsidTr="008E5ECB">
                      <w:trPr>
                        <w:trHeight w:val="283"/>
                      </w:trPr>
                      <w:tc>
                        <w:tcPr>
                          <w:tcW w:w="9797" w:type="dxa"/>
                          <w:gridSpan w:val="5"/>
                        </w:tcPr>
                        <w:p w14:paraId="5729A3B4" w14:textId="20ADB681" w:rsidR="005315A9" w:rsidRPr="00EA0057" w:rsidRDefault="005315A9" w:rsidP="00120A7E">
                          <w:pPr>
                            <w:pStyle w:val="FooterHeader12"/>
                            <w:rPr>
                              <w:rFonts w:cs="Noto Sans SemBd"/>
                            </w:rPr>
                          </w:pPr>
                          <w:r w:rsidRPr="00EA0057">
                            <w:rPr>
                              <w:rFonts w:ascii="Noto Sans SemBd" w:eastAsia="Noto Sans Light" w:hAnsi="Noto Sans Light" w:cs="Noto Sans Light"/>
                              <w:bCs w:val="0"/>
                              <w:color w:val="074E5A"/>
                              <w:spacing w:val="-2"/>
                              <w:szCs w:val="22"/>
                              <w:lang w:val="ca-ES"/>
                            </w:rPr>
                            <w:t>Atlas Copco Group</w:t>
                          </w:r>
                          <w:r w:rsidRPr="00EA0057">
                            <w:rPr>
                              <w:rFonts w:cs="Noto Sans SemBd"/>
                            </w:rPr>
                            <w:t xml:space="preserve"> </w:t>
                          </w:r>
                        </w:p>
                      </w:tc>
                    </w:tr>
                    <w:tr w:rsidR="005315A9" w:rsidRPr="007A4828" w14:paraId="3F44DE90" w14:textId="77777777" w:rsidTr="008E5ECB">
                      <w:trPr>
                        <w:gridAfter w:val="1"/>
                        <w:wAfter w:w="24" w:type="dxa"/>
                        <w:trHeight w:val="798"/>
                      </w:trPr>
                      <w:tc>
                        <w:tcPr>
                          <w:tcW w:w="2104" w:type="dxa"/>
                        </w:tcPr>
                        <w:p w14:paraId="11759DD2" w14:textId="77777777" w:rsidR="00140C83" w:rsidRPr="00EA0057" w:rsidRDefault="00140C83" w:rsidP="00EA0057">
                          <w:pPr>
                            <w:widowControl w:val="0"/>
                            <w:autoSpaceDE w:val="0"/>
                            <w:autoSpaceDN w:val="0"/>
                            <w:spacing w:before="33"/>
                            <w:ind w:left="604" w:hanging="604"/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  <w:t xml:space="preserve">Atlas Copco Italia S.r.l.            </w:t>
                          </w:r>
                        </w:p>
                        <w:p w14:paraId="683429F9" w14:textId="77777777" w:rsidR="00140C83" w:rsidRPr="00EA0057" w:rsidRDefault="00140C83" w:rsidP="00EA0057">
                          <w:pPr>
                            <w:widowControl w:val="0"/>
                            <w:autoSpaceDE w:val="0"/>
                            <w:autoSpaceDN w:val="0"/>
                            <w:spacing w:before="33"/>
                            <w:ind w:left="604" w:hanging="604"/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  <w:t>Sede legale e amm.:</w:t>
                          </w:r>
                        </w:p>
                        <w:p w14:paraId="343B2780" w14:textId="77777777" w:rsidR="00140C83" w:rsidRPr="00EA0057" w:rsidRDefault="00140C83" w:rsidP="00EA0057">
                          <w:pPr>
                            <w:widowControl w:val="0"/>
                            <w:autoSpaceDE w:val="0"/>
                            <w:autoSpaceDN w:val="0"/>
                            <w:spacing w:before="33"/>
                            <w:ind w:left="604" w:hanging="604"/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  <w:t>Via Galileo Galilei 40</w:t>
                          </w:r>
                        </w:p>
                        <w:p w14:paraId="5C671E82" w14:textId="77777777" w:rsidR="00140C83" w:rsidRPr="00EA0057" w:rsidRDefault="00140C83" w:rsidP="00EA0057">
                          <w:pPr>
                            <w:widowControl w:val="0"/>
                            <w:autoSpaceDE w:val="0"/>
                            <w:autoSpaceDN w:val="0"/>
                            <w:spacing w:before="33"/>
                            <w:ind w:left="604" w:hanging="604"/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  <w:t>20092 Cinisello</w:t>
                          </w:r>
                        </w:p>
                        <w:p w14:paraId="39BF7729" w14:textId="74CB0C71" w:rsidR="005315A9" w:rsidRPr="00EA0057" w:rsidRDefault="00140C83" w:rsidP="00EA0057">
                          <w:pPr>
                            <w:pStyle w:val="FooterBody"/>
                            <w:ind w:left="604" w:hanging="604"/>
                            <w:rPr>
                              <w:rFonts w:cs="Noto San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Balsamo (MI) Italia</w:t>
                          </w:r>
                        </w:p>
                      </w:tc>
                      <w:tc>
                        <w:tcPr>
                          <w:tcW w:w="2716" w:type="dxa"/>
                        </w:tcPr>
                        <w:p w14:paraId="1EE8EC36" w14:textId="77777777" w:rsidR="00A555E1" w:rsidRPr="00EA0057" w:rsidRDefault="00A555E1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Telefono:</w:t>
                          </w:r>
                        </w:p>
                        <w:p w14:paraId="68BA92DB" w14:textId="77777777" w:rsidR="00A555E1" w:rsidRPr="00EA0057" w:rsidRDefault="00A555E1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 xml:space="preserve">+39 02 617991 </w:t>
                          </w:r>
                        </w:p>
                        <w:p w14:paraId="58A0C116" w14:textId="43FD4B0C" w:rsidR="00A555E1" w:rsidRPr="00EA0057" w:rsidRDefault="00A555E1" w:rsidP="008E5ECB">
                          <w:pPr>
                            <w:pStyle w:val="FooterBody"/>
                            <w:tabs>
                              <w:tab w:val="clear" w:pos="580"/>
                              <w:tab w:val="clear" w:pos="2700"/>
                              <w:tab w:val="left" w:pos="1056"/>
                              <w:tab w:val="left" w:pos="2473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PEC: atlascopcoitalia@leg</w:t>
                          </w:r>
                          <w:r w:rsidR="002B34F3"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a</w:t>
                          </w: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lmail.it</w:t>
                          </w:r>
                        </w:p>
                        <w:p w14:paraId="606ACBD1" w14:textId="28210C90" w:rsidR="005315A9" w:rsidRPr="00EA0057" w:rsidRDefault="00A555E1" w:rsidP="008E5ECB">
                          <w:pPr>
                            <w:pStyle w:val="Address"/>
                            <w:tabs>
                              <w:tab w:val="clear" w:pos="580"/>
                              <w:tab w:val="clear" w:pos="2700"/>
                              <w:tab w:val="left" w:pos="1056"/>
                              <w:tab w:val="left" w:pos="2473"/>
                            </w:tabs>
                            <w:ind w:right="-336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Web: www.atlascopco.com</w:t>
                          </w:r>
                        </w:p>
                      </w:tc>
                      <w:tc>
                        <w:tcPr>
                          <w:tcW w:w="2633" w:type="dxa"/>
                        </w:tcPr>
                        <w:p w14:paraId="6B6EA3EE" w14:textId="77777777" w:rsidR="006E46BC" w:rsidRPr="00EA0057" w:rsidRDefault="006E46BC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 xml:space="preserve">Cap. Soc. </w:t>
                          </w: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€</w:t>
                          </w: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 xml:space="preserve"> 5.000.000,00</w:t>
                          </w:r>
                        </w:p>
                        <w:p w14:paraId="0E93DD65" w14:textId="77777777" w:rsidR="006E46BC" w:rsidRPr="00EA0057" w:rsidRDefault="006E46BC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Int. Versato</w:t>
                          </w:r>
                        </w:p>
                        <w:p w14:paraId="59A12FF3" w14:textId="77777777" w:rsidR="006E46BC" w:rsidRPr="00EA0057" w:rsidRDefault="006E46BC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Reg. Imp. MI - C.F. e P.IVA</w:t>
                          </w:r>
                        </w:p>
                        <w:p w14:paraId="17B96954" w14:textId="77777777" w:rsidR="006E46BC" w:rsidRPr="00EA0057" w:rsidRDefault="006E46BC" w:rsidP="00EA0057">
                          <w:pPr>
                            <w:pStyle w:val="FooterBody"/>
                            <w:tabs>
                              <w:tab w:val="clear" w:pos="580"/>
                              <w:tab w:val="left" w:pos="1056"/>
                            </w:tabs>
                            <w:ind w:right="-336"/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00908740152</w:t>
                          </w:r>
                        </w:p>
                        <w:p w14:paraId="08E8B789" w14:textId="1FE93364" w:rsidR="005315A9" w:rsidRPr="00EA0057" w:rsidRDefault="006E46BC" w:rsidP="00F4204D">
                          <w:pPr>
                            <w:pStyle w:val="Address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R.E.A MI-397265</w:t>
                          </w:r>
                        </w:p>
                        <w:p w14:paraId="62D5B0D9" w14:textId="77777777" w:rsidR="005315A9" w:rsidRPr="00EA0057" w:rsidRDefault="005315A9" w:rsidP="00F4204D">
                          <w:pPr>
                            <w:pStyle w:val="Address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</w:p>
                      </w:tc>
                      <w:tc>
                        <w:tcPr>
                          <w:tcW w:w="2320" w:type="dxa"/>
                        </w:tcPr>
                        <w:p w14:paraId="6C3D58EC" w14:textId="77777777" w:rsidR="00A50093" w:rsidRPr="00EA0057" w:rsidRDefault="00A50093" w:rsidP="00A50093">
                          <w:pPr>
                            <w:pStyle w:val="Address"/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Societ</w:t>
                          </w: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à</w:t>
                          </w: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 xml:space="preserve"> a socio unico</w:t>
                          </w:r>
                        </w:p>
                        <w:p w14:paraId="08893F2A" w14:textId="77777777" w:rsidR="00A50093" w:rsidRPr="00EA0057" w:rsidRDefault="00A50093" w:rsidP="00A50093">
                          <w:pPr>
                            <w:pStyle w:val="Address"/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Iscr. Reg. A.E.E.</w:t>
                          </w:r>
                        </w:p>
                        <w:p w14:paraId="1448D141" w14:textId="77777777" w:rsidR="00A50093" w:rsidRPr="00EA0057" w:rsidRDefault="00A50093" w:rsidP="00A50093">
                          <w:pPr>
                            <w:pStyle w:val="Address"/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IT08020000003374</w:t>
                          </w:r>
                        </w:p>
                        <w:p w14:paraId="4890576C" w14:textId="77777777" w:rsidR="00A50093" w:rsidRPr="00EA0057" w:rsidRDefault="00A50093" w:rsidP="00A50093">
                          <w:pPr>
                            <w:pStyle w:val="Address"/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</w:pPr>
                          <w:r w:rsidRPr="00EA0057">
                            <w:rPr>
                              <w:rFonts w:eastAsia="Noto Sans Light" w:hAnsi="Noto Sans Light" w:cs="Noto Sans Light"/>
                              <w:color w:val="231F20"/>
                              <w:szCs w:val="22"/>
                              <w:lang w:val="ca-ES"/>
                            </w:rPr>
                            <w:t>Iscr. Reg. Pile e Acc.</w:t>
                          </w:r>
                        </w:p>
                        <w:p w14:paraId="7731743A" w14:textId="2602E938" w:rsidR="005315A9" w:rsidRPr="00EA0057" w:rsidRDefault="00A50093" w:rsidP="00494CF2">
                          <w:pPr>
                            <w:rPr>
                              <w:rFonts w:cs="Noto Sans"/>
                              <w:sz w:val="16"/>
                              <w:szCs w:val="16"/>
                            </w:rPr>
                          </w:pPr>
                          <w:r w:rsidRPr="00EA0057">
                            <w:rPr>
                              <w:rFonts w:ascii="Noto Sans" w:eastAsia="Noto Sans Light" w:hAnsi="Noto Sans Light" w:cs="Noto Sans Light"/>
                              <w:color w:val="231F20"/>
                              <w:sz w:val="16"/>
                              <w:szCs w:val="22"/>
                              <w:lang w:val="ca-ES" w:bidi="ar-SA"/>
                            </w:rPr>
                            <w:t>IT09060P00000213</w:t>
                          </w:r>
                        </w:p>
                      </w:tc>
                    </w:tr>
                  </w:tbl>
                  <w:p w14:paraId="501B2024" w14:textId="77777777" w:rsidR="005315A9" w:rsidRDefault="005315A9" w:rsidP="005315A9"/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37AF" w14:textId="77777777" w:rsidR="00FF394B" w:rsidRDefault="00FF394B" w:rsidP="00450A5A">
      <w:pPr>
        <w:spacing w:before="0" w:after="0" w:line="240" w:lineRule="auto"/>
      </w:pPr>
      <w:r>
        <w:separator/>
      </w:r>
    </w:p>
  </w:footnote>
  <w:footnote w:type="continuationSeparator" w:id="0">
    <w:p w14:paraId="6678224A" w14:textId="77777777" w:rsidR="00FF394B" w:rsidRDefault="00FF394B" w:rsidP="00450A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49BB" w14:textId="3F3ADA74" w:rsidR="00494CF2" w:rsidRDefault="00125FDB" w:rsidP="00125FDB">
    <w:pPr>
      <w:pStyle w:val="Header"/>
      <w:ind w:left="1800" w:firstLine="3960"/>
      <w:rPr>
        <w:color w:val="000000" w:themeColor="text1"/>
      </w:rPr>
    </w:pPr>
    <w:r>
      <w:rPr>
        <w:color w:val="000000" w:themeColor="text1"/>
      </w:rPr>
      <w:t xml:space="preserve">        </w:t>
    </w:r>
    <w:r w:rsidRPr="006C6220">
      <w:rPr>
        <w:noProof/>
        <w:color w:val="000000" w:themeColor="text1"/>
      </w:rPr>
      <w:drawing>
        <wp:inline distT="0" distB="0" distL="0" distR="0" wp14:anchorId="466C7989" wp14:editId="4A7F45D3">
          <wp:extent cx="1871980" cy="544195"/>
          <wp:effectExtent l="0" t="0" r="0" b="8255"/>
          <wp:docPr id="1358241463" name="Graphic 1358241463" descr="Atlas Copco Group logotype">
            <a:extLst xmlns:a="http://schemas.openxmlformats.org/drawingml/2006/main">
              <a:ext uri="{FF2B5EF4-FFF2-40B4-BE49-F238E27FC236}">
                <a16:creationId xmlns:a16="http://schemas.microsoft.com/office/drawing/2014/main" id="{3562508E-E20A-385C-2139-2D93A74E03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 descr="Atlas Copco Group logotype">
                    <a:extLst>
                      <a:ext uri="{FF2B5EF4-FFF2-40B4-BE49-F238E27FC236}">
                        <a16:creationId xmlns:a16="http://schemas.microsoft.com/office/drawing/2014/main" id="{3562508E-E20A-385C-2139-2D93A74E03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C6220">
      <w:rPr>
        <w:color w:val="000000" w:themeColor="text1"/>
      </w:rPr>
      <w:t xml:space="preserve"> </w:t>
    </w:r>
    <w:r w:rsidR="006C6220" w:rsidRPr="006C6220">
      <w:rPr>
        <w:color w:val="000000" w:themeColor="text1"/>
      </w:rPr>
      <w:t xml:space="preserve"> </w:t>
    </w:r>
  </w:p>
  <w:p w14:paraId="68CD6548" w14:textId="77777777" w:rsidR="007B2649" w:rsidRDefault="007B2649" w:rsidP="007B2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EA15EA"/>
    <w:multiLevelType w:val="hybridMultilevel"/>
    <w:tmpl w:val="D116E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E6882"/>
    <w:multiLevelType w:val="hybridMultilevel"/>
    <w:tmpl w:val="0B8A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38D7"/>
    <w:multiLevelType w:val="hybridMultilevel"/>
    <w:tmpl w:val="E224401A"/>
    <w:lvl w:ilvl="0" w:tplc="A0C89454">
      <w:start w:val="1"/>
      <w:numFmt w:val="bullet"/>
      <w:pStyle w:val="Bullettextregular11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83364"/>
    <w:multiLevelType w:val="hybridMultilevel"/>
    <w:tmpl w:val="2390C368"/>
    <w:lvl w:ilvl="0" w:tplc="373EAD60">
      <w:start w:val="1"/>
      <w:numFmt w:val="bullet"/>
      <w:pStyle w:val="Bullettext10pt"/>
      <w:lvlText w:val=""/>
      <w:lvlJc w:val="left"/>
      <w:pPr>
        <w:ind w:left="720" w:hanging="360"/>
      </w:pPr>
      <w:rPr>
        <w:rFonts w:ascii="Symbol" w:hAnsi="Symbol" w:hint="default"/>
        <w:color w:val="054E5A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79499">
    <w:abstractNumId w:val="0"/>
  </w:num>
  <w:num w:numId="2" w16cid:durableId="394472736">
    <w:abstractNumId w:val="0"/>
  </w:num>
  <w:num w:numId="3" w16cid:durableId="487673761">
    <w:abstractNumId w:val="0"/>
  </w:num>
  <w:num w:numId="4" w16cid:durableId="1908418740">
    <w:abstractNumId w:val="0"/>
  </w:num>
  <w:num w:numId="5" w16cid:durableId="998073910">
    <w:abstractNumId w:val="0"/>
  </w:num>
  <w:num w:numId="6" w16cid:durableId="1382945481">
    <w:abstractNumId w:val="0"/>
  </w:num>
  <w:num w:numId="7" w16cid:durableId="568075676">
    <w:abstractNumId w:val="0"/>
  </w:num>
  <w:num w:numId="8" w16cid:durableId="1822233670">
    <w:abstractNumId w:val="0"/>
  </w:num>
  <w:num w:numId="9" w16cid:durableId="1986229933">
    <w:abstractNumId w:val="0"/>
  </w:num>
  <w:num w:numId="10" w16cid:durableId="832918813">
    <w:abstractNumId w:val="0"/>
  </w:num>
  <w:num w:numId="11" w16cid:durableId="1981223604">
    <w:abstractNumId w:val="1"/>
  </w:num>
  <w:num w:numId="12" w16cid:durableId="1745446246">
    <w:abstractNumId w:val="2"/>
  </w:num>
  <w:num w:numId="13" w16cid:durableId="1838113425">
    <w:abstractNumId w:val="4"/>
  </w:num>
  <w:num w:numId="14" w16cid:durableId="1490707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BD"/>
    <w:rsid w:val="00000FF2"/>
    <w:rsid w:val="0001722C"/>
    <w:rsid w:val="00052CF5"/>
    <w:rsid w:val="00073C75"/>
    <w:rsid w:val="000745B5"/>
    <w:rsid w:val="00092E7E"/>
    <w:rsid w:val="000C1116"/>
    <w:rsid w:val="000D0FA3"/>
    <w:rsid w:val="000D6435"/>
    <w:rsid w:val="000D79E2"/>
    <w:rsid w:val="000E20C6"/>
    <w:rsid w:val="000E4D74"/>
    <w:rsid w:val="000F0BAD"/>
    <w:rsid w:val="001014F8"/>
    <w:rsid w:val="001075F8"/>
    <w:rsid w:val="00120A7E"/>
    <w:rsid w:val="001210F2"/>
    <w:rsid w:val="00125FDB"/>
    <w:rsid w:val="00140C83"/>
    <w:rsid w:val="00175DCB"/>
    <w:rsid w:val="0018525E"/>
    <w:rsid w:val="001855AE"/>
    <w:rsid w:val="00191AD5"/>
    <w:rsid w:val="001A109E"/>
    <w:rsid w:val="001C483B"/>
    <w:rsid w:val="001C7F45"/>
    <w:rsid w:val="001D5B5D"/>
    <w:rsid w:val="002166B4"/>
    <w:rsid w:val="002312D0"/>
    <w:rsid w:val="00236095"/>
    <w:rsid w:val="00254CDB"/>
    <w:rsid w:val="0028238D"/>
    <w:rsid w:val="002A678F"/>
    <w:rsid w:val="002B34F3"/>
    <w:rsid w:val="002C33CD"/>
    <w:rsid w:val="002D12A0"/>
    <w:rsid w:val="002D13D1"/>
    <w:rsid w:val="002E0C04"/>
    <w:rsid w:val="002E7229"/>
    <w:rsid w:val="003040FE"/>
    <w:rsid w:val="00305676"/>
    <w:rsid w:val="00307417"/>
    <w:rsid w:val="003146F7"/>
    <w:rsid w:val="00314A2E"/>
    <w:rsid w:val="0032186F"/>
    <w:rsid w:val="00335DE4"/>
    <w:rsid w:val="0034233B"/>
    <w:rsid w:val="0034623E"/>
    <w:rsid w:val="00350D0A"/>
    <w:rsid w:val="00357613"/>
    <w:rsid w:val="00396DE4"/>
    <w:rsid w:val="003A0125"/>
    <w:rsid w:val="003A1B09"/>
    <w:rsid w:val="003A40F2"/>
    <w:rsid w:val="003C6E32"/>
    <w:rsid w:val="003D2F97"/>
    <w:rsid w:val="003D34F4"/>
    <w:rsid w:val="003D44A3"/>
    <w:rsid w:val="003E3519"/>
    <w:rsid w:val="00400BFC"/>
    <w:rsid w:val="00403D0E"/>
    <w:rsid w:val="00411B0E"/>
    <w:rsid w:val="00412861"/>
    <w:rsid w:val="004178AA"/>
    <w:rsid w:val="00420A94"/>
    <w:rsid w:val="00421B23"/>
    <w:rsid w:val="00432D9D"/>
    <w:rsid w:val="0044242B"/>
    <w:rsid w:val="00450A5A"/>
    <w:rsid w:val="0048178F"/>
    <w:rsid w:val="00494CF2"/>
    <w:rsid w:val="004A5516"/>
    <w:rsid w:val="004B0C6B"/>
    <w:rsid w:val="004B4B69"/>
    <w:rsid w:val="004C6940"/>
    <w:rsid w:val="004C74A7"/>
    <w:rsid w:val="004C7864"/>
    <w:rsid w:val="004F0E68"/>
    <w:rsid w:val="005315A9"/>
    <w:rsid w:val="00551D68"/>
    <w:rsid w:val="00557B1E"/>
    <w:rsid w:val="0056489E"/>
    <w:rsid w:val="00564FE5"/>
    <w:rsid w:val="00565966"/>
    <w:rsid w:val="00571BC5"/>
    <w:rsid w:val="00581328"/>
    <w:rsid w:val="005819F4"/>
    <w:rsid w:val="005928BC"/>
    <w:rsid w:val="005976AB"/>
    <w:rsid w:val="005B0041"/>
    <w:rsid w:val="005C3DC4"/>
    <w:rsid w:val="005E3B7A"/>
    <w:rsid w:val="005F3730"/>
    <w:rsid w:val="005F5533"/>
    <w:rsid w:val="00600200"/>
    <w:rsid w:val="006045CC"/>
    <w:rsid w:val="0060542E"/>
    <w:rsid w:val="0061222A"/>
    <w:rsid w:val="00617AAA"/>
    <w:rsid w:val="00620C02"/>
    <w:rsid w:val="006253B8"/>
    <w:rsid w:val="00633181"/>
    <w:rsid w:val="00633265"/>
    <w:rsid w:val="006341C6"/>
    <w:rsid w:val="00646502"/>
    <w:rsid w:val="00654857"/>
    <w:rsid w:val="00664C01"/>
    <w:rsid w:val="00681579"/>
    <w:rsid w:val="006831BB"/>
    <w:rsid w:val="00691DA2"/>
    <w:rsid w:val="006922B6"/>
    <w:rsid w:val="00693999"/>
    <w:rsid w:val="00694864"/>
    <w:rsid w:val="006958B5"/>
    <w:rsid w:val="00697440"/>
    <w:rsid w:val="006A192A"/>
    <w:rsid w:val="006C6220"/>
    <w:rsid w:val="006D2BB4"/>
    <w:rsid w:val="006E46BC"/>
    <w:rsid w:val="007062C8"/>
    <w:rsid w:val="00722ED6"/>
    <w:rsid w:val="00736414"/>
    <w:rsid w:val="0074545D"/>
    <w:rsid w:val="007473C2"/>
    <w:rsid w:val="00785220"/>
    <w:rsid w:val="0078676D"/>
    <w:rsid w:val="007A4828"/>
    <w:rsid w:val="007A57B5"/>
    <w:rsid w:val="007B2649"/>
    <w:rsid w:val="007B44B5"/>
    <w:rsid w:val="007B529C"/>
    <w:rsid w:val="007C456C"/>
    <w:rsid w:val="007D5929"/>
    <w:rsid w:val="007D6F41"/>
    <w:rsid w:val="007D75F0"/>
    <w:rsid w:val="007D7876"/>
    <w:rsid w:val="007E4191"/>
    <w:rsid w:val="007F7B9B"/>
    <w:rsid w:val="008003A2"/>
    <w:rsid w:val="00852A5F"/>
    <w:rsid w:val="00856BE9"/>
    <w:rsid w:val="00863124"/>
    <w:rsid w:val="00866347"/>
    <w:rsid w:val="00877D5F"/>
    <w:rsid w:val="00880341"/>
    <w:rsid w:val="008949EE"/>
    <w:rsid w:val="008B72D0"/>
    <w:rsid w:val="008C3623"/>
    <w:rsid w:val="008D2E78"/>
    <w:rsid w:val="008E5ECB"/>
    <w:rsid w:val="008F3CDF"/>
    <w:rsid w:val="00900ABB"/>
    <w:rsid w:val="0091106A"/>
    <w:rsid w:val="00915567"/>
    <w:rsid w:val="00922FBD"/>
    <w:rsid w:val="00960974"/>
    <w:rsid w:val="00973F47"/>
    <w:rsid w:val="00987A28"/>
    <w:rsid w:val="009C314A"/>
    <w:rsid w:val="009E12C5"/>
    <w:rsid w:val="009E1637"/>
    <w:rsid w:val="00A23714"/>
    <w:rsid w:val="00A4130D"/>
    <w:rsid w:val="00A50093"/>
    <w:rsid w:val="00A5077D"/>
    <w:rsid w:val="00A555E1"/>
    <w:rsid w:val="00A97574"/>
    <w:rsid w:val="00AA0569"/>
    <w:rsid w:val="00AC01E8"/>
    <w:rsid w:val="00AD6907"/>
    <w:rsid w:val="00AF00AA"/>
    <w:rsid w:val="00AF05BA"/>
    <w:rsid w:val="00B055B4"/>
    <w:rsid w:val="00B224F9"/>
    <w:rsid w:val="00B237EB"/>
    <w:rsid w:val="00B26935"/>
    <w:rsid w:val="00B31D9D"/>
    <w:rsid w:val="00B3278C"/>
    <w:rsid w:val="00B34B43"/>
    <w:rsid w:val="00B3774B"/>
    <w:rsid w:val="00B44DDC"/>
    <w:rsid w:val="00B469BF"/>
    <w:rsid w:val="00B53E7A"/>
    <w:rsid w:val="00B5756F"/>
    <w:rsid w:val="00B57BF9"/>
    <w:rsid w:val="00B74254"/>
    <w:rsid w:val="00B81DFD"/>
    <w:rsid w:val="00B91D05"/>
    <w:rsid w:val="00BC7DF5"/>
    <w:rsid w:val="00BD22D4"/>
    <w:rsid w:val="00BE0DB0"/>
    <w:rsid w:val="00BE25C6"/>
    <w:rsid w:val="00BF4941"/>
    <w:rsid w:val="00C019D5"/>
    <w:rsid w:val="00C042D7"/>
    <w:rsid w:val="00C32DB9"/>
    <w:rsid w:val="00C33588"/>
    <w:rsid w:val="00C50478"/>
    <w:rsid w:val="00C52FA6"/>
    <w:rsid w:val="00C65F48"/>
    <w:rsid w:val="00C84949"/>
    <w:rsid w:val="00C91977"/>
    <w:rsid w:val="00C94203"/>
    <w:rsid w:val="00CA489A"/>
    <w:rsid w:val="00CA50B9"/>
    <w:rsid w:val="00CB3D10"/>
    <w:rsid w:val="00CC3F71"/>
    <w:rsid w:val="00CC4BAA"/>
    <w:rsid w:val="00CD3D10"/>
    <w:rsid w:val="00CD4715"/>
    <w:rsid w:val="00CD6AA1"/>
    <w:rsid w:val="00D217B5"/>
    <w:rsid w:val="00D368BE"/>
    <w:rsid w:val="00D739DE"/>
    <w:rsid w:val="00D91F24"/>
    <w:rsid w:val="00D926E1"/>
    <w:rsid w:val="00DA056C"/>
    <w:rsid w:val="00DA2648"/>
    <w:rsid w:val="00DA6FA7"/>
    <w:rsid w:val="00DB33BD"/>
    <w:rsid w:val="00DB65CD"/>
    <w:rsid w:val="00DC6879"/>
    <w:rsid w:val="00DD4A91"/>
    <w:rsid w:val="00E07302"/>
    <w:rsid w:val="00E310C0"/>
    <w:rsid w:val="00E80C0A"/>
    <w:rsid w:val="00E92003"/>
    <w:rsid w:val="00EA0057"/>
    <w:rsid w:val="00EA7F49"/>
    <w:rsid w:val="00EB3DA3"/>
    <w:rsid w:val="00ED3BE9"/>
    <w:rsid w:val="00EE132A"/>
    <w:rsid w:val="00F0704E"/>
    <w:rsid w:val="00F2479C"/>
    <w:rsid w:val="00F343B1"/>
    <w:rsid w:val="00F415EB"/>
    <w:rsid w:val="00F4204D"/>
    <w:rsid w:val="00F42AB8"/>
    <w:rsid w:val="00F62C5C"/>
    <w:rsid w:val="00F82CD0"/>
    <w:rsid w:val="00F84816"/>
    <w:rsid w:val="00F943D2"/>
    <w:rsid w:val="00F96AD8"/>
    <w:rsid w:val="00F97C0E"/>
    <w:rsid w:val="00FA019F"/>
    <w:rsid w:val="00FA219B"/>
    <w:rsid w:val="00FA4DFF"/>
    <w:rsid w:val="00FD0BDA"/>
    <w:rsid w:val="00FE0A12"/>
    <w:rsid w:val="00FE4FD8"/>
    <w:rsid w:val="00FF394B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E4DD7"/>
  <w15:chartTrackingRefBased/>
  <w15:docId w15:val="{B3F7806D-D99B-4B27-9C42-B39B5B01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hi-IN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1DFD"/>
  </w:style>
  <w:style w:type="paragraph" w:styleId="Heading1">
    <w:name w:val="heading 1"/>
    <w:basedOn w:val="Normal"/>
    <w:next w:val="Normal"/>
    <w:link w:val="Heading1Char"/>
    <w:uiPriority w:val="9"/>
    <w:rsid w:val="00B81DFD"/>
    <w:pPr>
      <w:pBdr>
        <w:top w:val="single" w:sz="24" w:space="0" w:color="054E5A" w:themeColor="accent1"/>
        <w:left w:val="single" w:sz="24" w:space="0" w:color="054E5A" w:themeColor="accent1"/>
        <w:bottom w:val="single" w:sz="24" w:space="0" w:color="054E5A" w:themeColor="accent1"/>
        <w:right w:val="single" w:sz="24" w:space="0" w:color="054E5A" w:themeColor="accent1"/>
      </w:pBdr>
      <w:shd w:val="clear" w:color="auto" w:fill="054E5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81DFD"/>
    <w:pPr>
      <w:pBdr>
        <w:top w:val="single" w:sz="24" w:space="0" w:color="B0F0FA" w:themeColor="accent1" w:themeTint="33"/>
        <w:left w:val="single" w:sz="24" w:space="0" w:color="B0F0FA" w:themeColor="accent1" w:themeTint="33"/>
        <w:bottom w:val="single" w:sz="24" w:space="0" w:color="B0F0FA" w:themeColor="accent1" w:themeTint="33"/>
        <w:right w:val="single" w:sz="24" w:space="0" w:color="B0F0FA" w:themeColor="accent1" w:themeTint="33"/>
      </w:pBdr>
      <w:shd w:val="clear" w:color="auto" w:fill="B0F0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DFD"/>
    <w:pPr>
      <w:pBdr>
        <w:top w:val="single" w:sz="6" w:space="2" w:color="054E5A" w:themeColor="accent1"/>
      </w:pBdr>
      <w:spacing w:before="300" w:after="0"/>
      <w:outlineLvl w:val="2"/>
    </w:pPr>
    <w:rPr>
      <w:caps/>
      <w:color w:val="02262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DFD"/>
    <w:pPr>
      <w:pBdr>
        <w:top w:val="dotted" w:sz="6" w:space="2" w:color="054E5A" w:themeColor="accent1"/>
      </w:pBdr>
      <w:spacing w:before="200" w:after="0"/>
      <w:outlineLvl w:val="3"/>
    </w:pPr>
    <w:rPr>
      <w:caps/>
      <w:color w:val="033A4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DFD"/>
    <w:pPr>
      <w:pBdr>
        <w:bottom w:val="single" w:sz="6" w:space="1" w:color="054E5A" w:themeColor="accent1"/>
      </w:pBdr>
      <w:spacing w:before="200" w:after="0"/>
      <w:outlineLvl w:val="4"/>
    </w:pPr>
    <w:rPr>
      <w:caps/>
      <w:color w:val="033A4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DFD"/>
    <w:pPr>
      <w:pBdr>
        <w:bottom w:val="dotted" w:sz="6" w:space="1" w:color="054E5A" w:themeColor="accent1"/>
      </w:pBdr>
      <w:spacing w:before="200" w:after="0"/>
      <w:outlineLvl w:val="5"/>
    </w:pPr>
    <w:rPr>
      <w:caps/>
      <w:color w:val="033A4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DFD"/>
    <w:pPr>
      <w:spacing w:before="200" w:after="0"/>
      <w:outlineLvl w:val="6"/>
    </w:pPr>
    <w:rPr>
      <w:caps/>
      <w:color w:val="033A4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DF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DF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DFD"/>
    <w:rPr>
      <w:caps/>
      <w:color w:val="FFFFFF" w:themeColor="background1"/>
      <w:spacing w:val="15"/>
      <w:sz w:val="22"/>
      <w:szCs w:val="22"/>
      <w:shd w:val="clear" w:color="auto" w:fill="054E5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DFD"/>
    <w:rPr>
      <w:caps/>
      <w:spacing w:val="15"/>
      <w:shd w:val="clear" w:color="auto" w:fill="B0F0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DFD"/>
    <w:rPr>
      <w:caps/>
      <w:color w:val="02262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DFD"/>
    <w:rPr>
      <w:caps/>
      <w:color w:val="033A4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DFD"/>
    <w:rPr>
      <w:caps/>
      <w:color w:val="033A4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DFD"/>
    <w:rPr>
      <w:caps/>
      <w:color w:val="033A4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DFD"/>
    <w:rPr>
      <w:caps/>
      <w:color w:val="033A4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DF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DF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1DFD"/>
    <w:rPr>
      <w:b/>
      <w:bCs/>
      <w:color w:val="033A4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B81DFD"/>
    <w:pPr>
      <w:spacing w:before="0" w:after="0"/>
    </w:pPr>
    <w:rPr>
      <w:rFonts w:asciiTheme="majorHAnsi" w:eastAsiaTheme="majorEastAsia" w:hAnsiTheme="majorHAnsi" w:cstheme="majorBidi"/>
      <w:caps/>
      <w:color w:val="054E5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DFD"/>
    <w:rPr>
      <w:rFonts w:asciiTheme="majorHAnsi" w:eastAsiaTheme="majorEastAsia" w:hAnsiTheme="majorHAnsi" w:cstheme="majorBidi"/>
      <w:caps/>
      <w:color w:val="054E5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81DF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1DF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rsid w:val="00B81DFD"/>
    <w:rPr>
      <w:b/>
      <w:bCs/>
    </w:rPr>
  </w:style>
  <w:style w:type="character" w:styleId="Emphasis">
    <w:name w:val="Emphasis"/>
    <w:uiPriority w:val="20"/>
    <w:rsid w:val="00B81DFD"/>
    <w:rPr>
      <w:caps/>
      <w:color w:val="02262C" w:themeColor="accent1" w:themeShade="7F"/>
      <w:spacing w:val="5"/>
    </w:rPr>
  </w:style>
  <w:style w:type="paragraph" w:styleId="NoSpacing">
    <w:name w:val="No Spacing"/>
    <w:uiPriority w:val="1"/>
    <w:rsid w:val="00B81D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B81DF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1DF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81DFD"/>
    <w:pPr>
      <w:spacing w:before="240" w:after="240" w:line="240" w:lineRule="auto"/>
      <w:ind w:left="1080" w:right="1080"/>
      <w:jc w:val="center"/>
    </w:pPr>
    <w:rPr>
      <w:color w:val="054E5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DFD"/>
    <w:rPr>
      <w:color w:val="054E5A" w:themeColor="accent1"/>
      <w:sz w:val="24"/>
      <w:szCs w:val="24"/>
    </w:rPr>
  </w:style>
  <w:style w:type="character" w:styleId="SubtleEmphasis">
    <w:name w:val="Subtle Emphasis"/>
    <w:aliases w:val="Body text italic 11 pt"/>
    <w:uiPriority w:val="19"/>
    <w:rsid w:val="007D6F41"/>
    <w:rPr>
      <w:rFonts w:asciiTheme="minorHAnsi" w:hAnsiTheme="minorHAnsi"/>
      <w:i/>
      <w:iCs/>
      <w:color w:val="000000" w:themeColor="text1"/>
      <w:sz w:val="22"/>
    </w:rPr>
  </w:style>
  <w:style w:type="character" w:styleId="IntenseEmphasis">
    <w:name w:val="Intense Emphasis"/>
    <w:uiPriority w:val="21"/>
    <w:rsid w:val="00B81DFD"/>
    <w:rPr>
      <w:b/>
      <w:bCs/>
      <w:caps/>
      <w:color w:val="02262C" w:themeColor="accent1" w:themeShade="7F"/>
      <w:spacing w:val="10"/>
    </w:rPr>
  </w:style>
  <w:style w:type="character" w:styleId="SubtleReference">
    <w:name w:val="Subtle Reference"/>
    <w:uiPriority w:val="31"/>
    <w:rsid w:val="00B81DFD"/>
    <w:rPr>
      <w:b/>
      <w:bCs/>
      <w:color w:val="054E5A" w:themeColor="accent1"/>
    </w:rPr>
  </w:style>
  <w:style w:type="character" w:styleId="IntenseReference">
    <w:name w:val="Intense Reference"/>
    <w:uiPriority w:val="32"/>
    <w:rsid w:val="00B81DFD"/>
    <w:rPr>
      <w:b/>
      <w:bCs/>
      <w:i/>
      <w:iCs/>
      <w:caps/>
      <w:color w:val="054E5A" w:themeColor="accent1"/>
    </w:rPr>
  </w:style>
  <w:style w:type="character" w:styleId="BookTitle">
    <w:name w:val="Book Title"/>
    <w:uiPriority w:val="33"/>
    <w:rsid w:val="00B81DF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DFD"/>
    <w:pPr>
      <w:outlineLvl w:val="9"/>
    </w:pPr>
  </w:style>
  <w:style w:type="paragraph" w:styleId="ListParagraph">
    <w:name w:val="List Paragraph"/>
    <w:basedOn w:val="Normal"/>
    <w:uiPriority w:val="34"/>
    <w:rsid w:val="00B81DFD"/>
    <w:pPr>
      <w:ind w:left="720"/>
      <w:contextualSpacing/>
    </w:pPr>
    <w:rPr>
      <w:szCs w:val="18"/>
    </w:rPr>
  </w:style>
  <w:style w:type="paragraph" w:styleId="Header">
    <w:name w:val="header"/>
    <w:basedOn w:val="Normal"/>
    <w:link w:val="HeaderChar"/>
    <w:uiPriority w:val="99"/>
    <w:unhideWhenUsed/>
    <w:rsid w:val="00450A5A"/>
    <w:pPr>
      <w:tabs>
        <w:tab w:val="center" w:pos="4680"/>
        <w:tab w:val="right" w:pos="9360"/>
      </w:tabs>
      <w:spacing w:before="0" w:after="0" w:line="240" w:lineRule="auto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50A5A"/>
    <w:rPr>
      <w:szCs w:val="18"/>
    </w:rPr>
  </w:style>
  <w:style w:type="paragraph" w:styleId="Footer">
    <w:name w:val="footer"/>
    <w:basedOn w:val="Normal"/>
    <w:link w:val="FooterChar"/>
    <w:uiPriority w:val="99"/>
    <w:unhideWhenUsed/>
    <w:rsid w:val="00450A5A"/>
    <w:pPr>
      <w:tabs>
        <w:tab w:val="center" w:pos="4680"/>
        <w:tab w:val="right" w:pos="9360"/>
      </w:tabs>
      <w:spacing w:before="0" w:after="0" w:line="240" w:lineRule="auto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50A5A"/>
    <w:rPr>
      <w:szCs w:val="18"/>
    </w:rPr>
  </w:style>
  <w:style w:type="table" w:styleId="TableGrid">
    <w:name w:val="Table Grid"/>
    <w:basedOn w:val="TableNormal"/>
    <w:uiPriority w:val="39"/>
    <w:rsid w:val="00450A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apnyname">
    <w:name w:val="Comapny name"/>
    <w:basedOn w:val="Normal"/>
    <w:uiPriority w:val="99"/>
    <w:rsid w:val="00450A5A"/>
    <w:pPr>
      <w:tabs>
        <w:tab w:val="left" w:pos="580"/>
        <w:tab w:val="left" w:pos="2700"/>
      </w:tabs>
      <w:suppressAutoHyphens/>
      <w:autoSpaceDE w:val="0"/>
      <w:autoSpaceDN w:val="0"/>
      <w:adjustRightInd w:val="0"/>
      <w:spacing w:before="0" w:after="57" w:line="288" w:lineRule="auto"/>
      <w:textAlignment w:val="center"/>
    </w:pPr>
    <w:rPr>
      <w:rFonts w:ascii="Noto Sans SemBd" w:hAnsi="Noto Sans SemBd" w:cs="Noto Sans SemBd"/>
      <w:b/>
      <w:bCs/>
      <w:color w:val="001E2D"/>
      <w:sz w:val="18"/>
      <w:szCs w:val="18"/>
      <w:lang w:val="en-GB" w:bidi="ar-SA"/>
    </w:rPr>
  </w:style>
  <w:style w:type="paragraph" w:customStyle="1" w:styleId="Address">
    <w:name w:val="Address"/>
    <w:basedOn w:val="Normal"/>
    <w:link w:val="AddressChar"/>
    <w:uiPriority w:val="99"/>
    <w:rsid w:val="00450A5A"/>
    <w:pPr>
      <w:tabs>
        <w:tab w:val="left" w:pos="580"/>
        <w:tab w:val="left" w:pos="2700"/>
      </w:tabs>
      <w:suppressAutoHyphens/>
      <w:autoSpaceDE w:val="0"/>
      <w:autoSpaceDN w:val="0"/>
      <w:adjustRightInd w:val="0"/>
      <w:spacing w:before="0" w:after="0" w:line="200" w:lineRule="atLeast"/>
      <w:textAlignment w:val="center"/>
    </w:pPr>
    <w:rPr>
      <w:rFonts w:ascii="Noto Sans" w:hAnsi="Noto Sans" w:cs="Noto Sans"/>
      <w:color w:val="000000"/>
      <w:sz w:val="16"/>
      <w:szCs w:val="16"/>
      <w:lang w:val="en-GB" w:bidi="ar-SA"/>
    </w:rPr>
  </w:style>
  <w:style w:type="paragraph" w:customStyle="1" w:styleId="BodyContent">
    <w:name w:val="Body Content"/>
    <w:basedOn w:val="Normal"/>
    <w:link w:val="BodyContentChar"/>
    <w:rsid w:val="007D6F41"/>
    <w:pPr>
      <w:spacing w:before="0" w:after="0"/>
    </w:pPr>
    <w:rPr>
      <w:color w:val="000000" w:themeColor="text1"/>
      <w:sz w:val="22"/>
    </w:rPr>
  </w:style>
  <w:style w:type="paragraph" w:customStyle="1" w:styleId="Headline2">
    <w:name w:val="Headline 2"/>
    <w:basedOn w:val="BodyContent"/>
    <w:link w:val="Headline2Char"/>
    <w:qFormat/>
    <w:rsid w:val="00722ED6"/>
    <w:rPr>
      <w:rFonts w:ascii="Segoe UI" w:hAnsi="Segoe UI"/>
      <w:b/>
      <w:sz w:val="24"/>
    </w:rPr>
  </w:style>
  <w:style w:type="character" w:customStyle="1" w:styleId="BodyContentChar">
    <w:name w:val="Body Content Char"/>
    <w:basedOn w:val="DefaultParagraphFont"/>
    <w:link w:val="BodyContent"/>
    <w:rsid w:val="007D6F41"/>
    <w:rPr>
      <w:color w:val="000000" w:themeColor="text1"/>
      <w:sz w:val="22"/>
    </w:rPr>
  </w:style>
  <w:style w:type="paragraph" w:customStyle="1" w:styleId="FooterHeader12">
    <w:name w:val="Footer Header 12"/>
    <w:basedOn w:val="Address"/>
    <w:link w:val="FooterHeader12Char"/>
    <w:qFormat/>
    <w:rsid w:val="00565966"/>
    <w:rPr>
      <w:rFonts w:asciiTheme="minorHAnsi" w:hAnsiTheme="minorHAnsi" w:cstheme="minorHAnsi"/>
      <w:b/>
      <w:bCs/>
      <w:color w:val="054E5A" w:themeColor="text2"/>
      <w:sz w:val="18"/>
      <w:szCs w:val="18"/>
    </w:rPr>
  </w:style>
  <w:style w:type="character" w:customStyle="1" w:styleId="Headline2Char">
    <w:name w:val="Headline 2 Char"/>
    <w:basedOn w:val="BodyContentChar"/>
    <w:link w:val="Headline2"/>
    <w:rsid w:val="00722ED6"/>
    <w:rPr>
      <w:rFonts w:ascii="Segoe UI" w:hAnsi="Segoe UI"/>
      <w:b/>
      <w:color w:val="000000" w:themeColor="text1"/>
      <w:sz w:val="24"/>
    </w:rPr>
  </w:style>
  <w:style w:type="paragraph" w:customStyle="1" w:styleId="FooterBody">
    <w:name w:val="Footer Body"/>
    <w:basedOn w:val="Address"/>
    <w:link w:val="FooterBodyChar"/>
    <w:qFormat/>
    <w:rsid w:val="00565966"/>
    <w:rPr>
      <w:rFonts w:asciiTheme="minorHAnsi" w:hAnsiTheme="minorHAnsi" w:cstheme="minorHAnsi"/>
    </w:rPr>
  </w:style>
  <w:style w:type="character" w:customStyle="1" w:styleId="AddressChar">
    <w:name w:val="Address Char"/>
    <w:basedOn w:val="DefaultParagraphFont"/>
    <w:link w:val="Address"/>
    <w:uiPriority w:val="99"/>
    <w:rsid w:val="00565966"/>
    <w:rPr>
      <w:rFonts w:ascii="Noto Sans" w:hAnsi="Noto Sans" w:cs="Noto Sans"/>
      <w:color w:val="000000"/>
      <w:sz w:val="16"/>
      <w:szCs w:val="16"/>
      <w:lang w:val="en-GB" w:bidi="ar-SA"/>
    </w:rPr>
  </w:style>
  <w:style w:type="character" w:customStyle="1" w:styleId="FooterHeader12Char">
    <w:name w:val="Footer Header 12 Char"/>
    <w:basedOn w:val="AddressChar"/>
    <w:link w:val="FooterHeader12"/>
    <w:rsid w:val="00565966"/>
    <w:rPr>
      <w:rFonts w:ascii="Noto Sans" w:hAnsi="Noto Sans" w:cstheme="minorHAnsi"/>
      <w:b/>
      <w:bCs/>
      <w:color w:val="054E5A" w:themeColor="text2"/>
      <w:sz w:val="18"/>
      <w:szCs w:val="18"/>
      <w:lang w:val="en-GB" w:bidi="ar-SA"/>
    </w:rPr>
  </w:style>
  <w:style w:type="character" w:customStyle="1" w:styleId="FooterBodyChar">
    <w:name w:val="Footer Body Char"/>
    <w:basedOn w:val="AddressChar"/>
    <w:link w:val="FooterBody"/>
    <w:rsid w:val="00565966"/>
    <w:rPr>
      <w:rFonts w:ascii="Noto Sans" w:hAnsi="Noto Sans" w:cstheme="minorHAnsi"/>
      <w:color w:val="000000"/>
      <w:sz w:val="16"/>
      <w:szCs w:val="16"/>
      <w:lang w:val="en-GB" w:bidi="ar-SA"/>
    </w:rPr>
  </w:style>
  <w:style w:type="paragraph" w:customStyle="1" w:styleId="Headline1">
    <w:name w:val="Headline_1"/>
    <w:basedOn w:val="Headline2"/>
    <w:link w:val="Headline1Char"/>
    <w:qFormat/>
    <w:rsid w:val="00EA7F49"/>
    <w:rPr>
      <w:sz w:val="28"/>
      <w:szCs w:val="28"/>
    </w:rPr>
  </w:style>
  <w:style w:type="character" w:customStyle="1" w:styleId="Headline1Char">
    <w:name w:val="Headline_1 Char"/>
    <w:basedOn w:val="Headline2Char"/>
    <w:link w:val="Headline1"/>
    <w:rsid w:val="00EA7F49"/>
    <w:rPr>
      <w:rFonts w:ascii="Segoe UI" w:hAnsi="Segoe UI"/>
      <w:b/>
      <w:color w:val="000000" w:themeColor="text1"/>
      <w:sz w:val="28"/>
      <w:szCs w:val="28"/>
    </w:rPr>
  </w:style>
  <w:style w:type="paragraph" w:customStyle="1" w:styleId="Bodytextregular11pt">
    <w:name w:val="Body text regular 11 pt"/>
    <w:basedOn w:val="Normal"/>
    <w:link w:val="Bodytextregular11ptChar"/>
    <w:qFormat/>
    <w:rsid w:val="00722ED6"/>
    <w:pPr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eastAsiaTheme="minorHAnsi" w:cs="Noto Sans Light"/>
      <w:color w:val="000000" w:themeColor="text1"/>
      <w:sz w:val="22"/>
      <w:lang w:bidi="ar-SA"/>
      <w14:ligatures w14:val="standardContextual"/>
    </w:rPr>
  </w:style>
  <w:style w:type="character" w:customStyle="1" w:styleId="Bodytextregular11ptChar">
    <w:name w:val="Body text regular 11 pt Char"/>
    <w:basedOn w:val="DefaultParagraphFont"/>
    <w:link w:val="Bodytextregular11pt"/>
    <w:rsid w:val="00722ED6"/>
    <w:rPr>
      <w:rFonts w:eastAsiaTheme="minorHAnsi" w:cs="Noto Sans Light"/>
      <w:color w:val="000000" w:themeColor="text1"/>
      <w:sz w:val="22"/>
      <w:lang w:bidi="ar-SA"/>
      <w14:ligatures w14:val="standardContextual"/>
    </w:rPr>
  </w:style>
  <w:style w:type="paragraph" w:customStyle="1" w:styleId="Bullettext10pt">
    <w:name w:val="Bullet text 10 pt"/>
    <w:basedOn w:val="Normal"/>
    <w:rsid w:val="00FA219B"/>
    <w:pPr>
      <w:numPr>
        <w:numId w:val="13"/>
      </w:numPr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eastAsiaTheme="minorHAnsi" w:cs="Noto Sans Light"/>
      <w:color w:val="000000" w:themeColor="text1"/>
      <w:lang w:bidi="ar-SA"/>
      <w14:ligatures w14:val="standardContextual"/>
    </w:rPr>
  </w:style>
  <w:style w:type="paragraph" w:customStyle="1" w:styleId="Bodytext12pt">
    <w:name w:val="Body text 12 pt"/>
    <w:basedOn w:val="Normal"/>
    <w:link w:val="Bodytext12ptChar"/>
    <w:rsid w:val="00E92003"/>
    <w:pPr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ascii="Segoe UI" w:eastAsiaTheme="minorHAnsi" w:hAnsi="Segoe UI" w:cs="Noto Sans Light"/>
      <w:color w:val="000000" w:themeColor="text1"/>
      <w:sz w:val="24"/>
      <w:szCs w:val="24"/>
      <w:lang w:bidi="ar-SA"/>
      <w14:ligatures w14:val="standardContextual"/>
    </w:rPr>
  </w:style>
  <w:style w:type="character" w:customStyle="1" w:styleId="Bodytext12ptChar">
    <w:name w:val="Body text 12 pt Char"/>
    <w:basedOn w:val="DefaultParagraphFont"/>
    <w:link w:val="Bodytext12pt"/>
    <w:rsid w:val="00E92003"/>
    <w:rPr>
      <w:rFonts w:ascii="Segoe UI" w:eastAsiaTheme="minorHAnsi" w:hAnsi="Segoe UI" w:cs="Noto Sans Light"/>
      <w:color w:val="000000" w:themeColor="text1"/>
      <w:sz w:val="24"/>
      <w:szCs w:val="24"/>
      <w:lang w:bidi="ar-SA"/>
      <w14:ligatures w14:val="standardContextual"/>
    </w:rPr>
  </w:style>
  <w:style w:type="paragraph" w:customStyle="1" w:styleId="Bullettext12pt">
    <w:name w:val="Bullet text 12 pt"/>
    <w:basedOn w:val="Bullettext10pt"/>
    <w:link w:val="Bullettext12ptChar"/>
    <w:rsid w:val="00E92003"/>
    <w:rPr>
      <w:rFonts w:ascii="Segoe UI" w:hAnsi="Segoe UI"/>
      <w:sz w:val="24"/>
    </w:rPr>
  </w:style>
  <w:style w:type="character" w:customStyle="1" w:styleId="Bullettext12ptChar">
    <w:name w:val="Bullet text 12 pt Char"/>
    <w:basedOn w:val="DefaultParagraphFont"/>
    <w:link w:val="Bullettext12pt"/>
    <w:rsid w:val="00E92003"/>
    <w:rPr>
      <w:rFonts w:ascii="Segoe UI" w:eastAsiaTheme="minorHAnsi" w:hAnsi="Segoe UI" w:cs="Noto Sans Light"/>
      <w:color w:val="000000" w:themeColor="text1"/>
      <w:sz w:val="24"/>
      <w:lang w:bidi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146F7"/>
    <w:rPr>
      <w:color w:val="1072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6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6F7"/>
    <w:rPr>
      <w:color w:val="A1A9B4" w:themeColor="followedHyperlink"/>
      <w:u w:val="single"/>
    </w:rPr>
  </w:style>
  <w:style w:type="paragraph" w:customStyle="1" w:styleId="Bodytextitalic11pt">
    <w:name w:val="Body text italic_11 pt"/>
    <w:basedOn w:val="BodyContent"/>
    <w:link w:val="Bodytextitalic11ptChar"/>
    <w:rsid w:val="00691DA2"/>
    <w:rPr>
      <w:i/>
      <w:lang w:bidi="ar-SA"/>
    </w:rPr>
  </w:style>
  <w:style w:type="character" w:customStyle="1" w:styleId="Bodytextitalic11ptChar">
    <w:name w:val="Body text italic_11 pt Char"/>
    <w:basedOn w:val="BodyContentChar"/>
    <w:link w:val="Bodytextitalic11pt"/>
    <w:rsid w:val="00691DA2"/>
    <w:rPr>
      <w:i/>
      <w:color w:val="000000" w:themeColor="text1"/>
      <w:sz w:val="22"/>
      <w:lang w:bidi="ar-SA"/>
    </w:rPr>
  </w:style>
  <w:style w:type="paragraph" w:customStyle="1" w:styleId="Bodytextitalic11pt0">
    <w:name w:val="Body text italic 11 pt_"/>
    <w:basedOn w:val="Bodytextitalic11pt"/>
    <w:link w:val="Bodytextitalic11ptChar0"/>
    <w:rsid w:val="00FD0BDA"/>
  </w:style>
  <w:style w:type="character" w:customStyle="1" w:styleId="Bodytextitalic11ptChar0">
    <w:name w:val="Body text italic 11 pt_ Char"/>
    <w:basedOn w:val="Bodytextitalic11ptChar"/>
    <w:link w:val="Bodytextitalic11pt0"/>
    <w:rsid w:val="00FD0BDA"/>
    <w:rPr>
      <w:i/>
      <w:color w:val="000000" w:themeColor="text1"/>
      <w:sz w:val="22"/>
      <w:lang w:bidi="ar-SA"/>
    </w:rPr>
  </w:style>
  <w:style w:type="paragraph" w:customStyle="1" w:styleId="Bullettextregular11pt">
    <w:name w:val="Bullet text regular 11 pt"/>
    <w:basedOn w:val="Bodytextregular11pt"/>
    <w:link w:val="Bullettextregular11ptChar"/>
    <w:rsid w:val="00FD0BDA"/>
    <w:pPr>
      <w:numPr>
        <w:numId w:val="14"/>
      </w:numPr>
    </w:pPr>
  </w:style>
  <w:style w:type="character" w:customStyle="1" w:styleId="Bullettextregular11ptChar">
    <w:name w:val="Bullet text regular 11 pt Char"/>
    <w:basedOn w:val="Bodytextregular11ptChar"/>
    <w:link w:val="Bullettextregular11pt"/>
    <w:rsid w:val="00FD0BDA"/>
    <w:rPr>
      <w:rFonts w:ascii="Segoe UI" w:eastAsiaTheme="minorHAnsi" w:hAnsi="Segoe UI" w:cs="Noto Sans Light"/>
      <w:color w:val="000000" w:themeColor="text1"/>
      <w:sz w:val="22"/>
      <w:lang w:bidi="ar-SA"/>
      <w14:ligatures w14:val="standardContextual"/>
    </w:rPr>
  </w:style>
  <w:style w:type="paragraph" w:customStyle="1" w:styleId="Subheadline1">
    <w:name w:val="Subheadline 1"/>
    <w:basedOn w:val="Bodytextregular11pt"/>
    <w:link w:val="Subheadline1Char"/>
    <w:rsid w:val="00551D68"/>
    <w:rPr>
      <w:rFonts w:ascii="Segoe UI" w:hAnsi="Segoe UI"/>
      <w:b/>
      <w:sz w:val="20"/>
    </w:rPr>
  </w:style>
  <w:style w:type="character" w:customStyle="1" w:styleId="Subheadline1Char">
    <w:name w:val="Subheadline 1 Char"/>
    <w:basedOn w:val="Bodytextregular11ptChar"/>
    <w:link w:val="Subheadline1"/>
    <w:rsid w:val="00551D68"/>
    <w:rPr>
      <w:rFonts w:ascii="Segoe UI" w:eastAsiaTheme="minorHAnsi" w:hAnsi="Segoe UI" w:cs="Noto Sans Light"/>
      <w:b/>
      <w:color w:val="000000" w:themeColor="text1"/>
      <w:sz w:val="22"/>
      <w:lang w:bidi="ar-SA"/>
      <w14:ligatures w14:val="standardContextual"/>
    </w:rPr>
  </w:style>
  <w:style w:type="paragraph" w:customStyle="1" w:styleId="Bodytextregular10pt">
    <w:name w:val="Body text regular 10 pt"/>
    <w:basedOn w:val="Bodytextregular11pt"/>
    <w:link w:val="Bodytextregular10ptChar"/>
    <w:qFormat/>
    <w:rsid w:val="00551D68"/>
    <w:rPr>
      <w:sz w:val="20"/>
    </w:rPr>
  </w:style>
  <w:style w:type="character" w:customStyle="1" w:styleId="Bodytextregular10ptChar">
    <w:name w:val="Body text regular 10 pt Char"/>
    <w:basedOn w:val="Bodytextregular11ptChar"/>
    <w:link w:val="Bodytextregular10pt"/>
    <w:rsid w:val="00551D68"/>
    <w:rPr>
      <w:rFonts w:eastAsiaTheme="minorHAnsi" w:cs="Noto Sans Light"/>
      <w:color w:val="000000" w:themeColor="text1"/>
      <w:sz w:val="22"/>
      <w:lang w:bidi="ar-SA"/>
      <w14:ligatures w14:val="standardContextual"/>
    </w:rPr>
  </w:style>
  <w:style w:type="paragraph" w:customStyle="1" w:styleId="Subheadline2">
    <w:name w:val="Subheadline 2"/>
    <w:basedOn w:val="Subheadline1"/>
    <w:link w:val="Subheadline2Char"/>
    <w:qFormat/>
    <w:rsid w:val="00DA6FA7"/>
  </w:style>
  <w:style w:type="character" w:customStyle="1" w:styleId="Subheadline2Char">
    <w:name w:val="Subheadline 2 Char"/>
    <w:basedOn w:val="Subheadline1Char"/>
    <w:link w:val="Subheadline2"/>
    <w:rsid w:val="00DA6FA7"/>
    <w:rPr>
      <w:rFonts w:ascii="Segoe UI" w:eastAsiaTheme="minorHAnsi" w:hAnsi="Segoe UI" w:cs="Noto Sans Light"/>
      <w:b/>
      <w:color w:val="000000" w:themeColor="text1"/>
      <w:sz w:val="22"/>
      <w:lang w:bidi="ar-SA"/>
      <w14:ligatures w14:val="standardContextual"/>
    </w:rPr>
  </w:style>
  <w:style w:type="paragraph" w:customStyle="1" w:styleId="Boilerplatebold">
    <w:name w:val="Boilerplate bold"/>
    <w:basedOn w:val="Normal"/>
    <w:link w:val="BoilerplateboldChar"/>
    <w:qFormat/>
    <w:rsid w:val="004B4B69"/>
    <w:pPr>
      <w:spacing w:afterLines="20" w:after="48" w:line="240" w:lineRule="auto"/>
    </w:pPr>
    <w:rPr>
      <w:rFonts w:cstheme="minorHAnsi"/>
      <w:b/>
      <w:bCs/>
      <w:sz w:val="18"/>
      <w:szCs w:val="18"/>
    </w:rPr>
  </w:style>
  <w:style w:type="character" w:customStyle="1" w:styleId="BoilerplateboldChar">
    <w:name w:val="Boilerplate bold Char"/>
    <w:basedOn w:val="DefaultParagraphFont"/>
    <w:link w:val="Boilerplatebold"/>
    <w:rsid w:val="004B4B69"/>
    <w:rPr>
      <w:rFonts w:cstheme="minorHAnsi"/>
      <w:b/>
      <w:bCs/>
      <w:sz w:val="18"/>
      <w:szCs w:val="18"/>
    </w:rPr>
  </w:style>
  <w:style w:type="paragraph" w:customStyle="1" w:styleId="Boilerplateregular">
    <w:name w:val="Boilerplate regular"/>
    <w:basedOn w:val="Normal"/>
    <w:link w:val="BoilerplateregularChar"/>
    <w:qFormat/>
    <w:rsid w:val="000F0BAD"/>
    <w:pPr>
      <w:spacing w:afterLines="20" w:after="48" w:line="240" w:lineRule="auto"/>
    </w:pPr>
    <w:rPr>
      <w:rFonts w:cstheme="minorHAnsi"/>
      <w:sz w:val="18"/>
      <w:szCs w:val="18"/>
    </w:rPr>
  </w:style>
  <w:style w:type="character" w:customStyle="1" w:styleId="BoilerplateregularChar">
    <w:name w:val="Boilerplate regular Char"/>
    <w:basedOn w:val="DefaultParagraphFont"/>
    <w:link w:val="Boilerplateregular"/>
    <w:rsid w:val="000F0BAD"/>
    <w:rPr>
      <w:rFonts w:cstheme="minorHAnsi"/>
      <w:sz w:val="18"/>
      <w:szCs w:val="18"/>
    </w:rPr>
  </w:style>
  <w:style w:type="paragraph" w:customStyle="1" w:styleId="s19">
    <w:name w:val="s19"/>
    <w:basedOn w:val="Normal"/>
    <w:uiPriority w:val="99"/>
    <w:rsid w:val="00E80C0A"/>
    <w:pPr>
      <w:spacing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it-IT" w:eastAsia="it-IT" w:bidi="ar-SA"/>
    </w:rPr>
  </w:style>
  <w:style w:type="paragraph" w:styleId="Revision">
    <w:name w:val="Revision"/>
    <w:hidden/>
    <w:uiPriority w:val="99"/>
    <w:semiHidden/>
    <w:rsid w:val="007A4828"/>
    <w:pPr>
      <w:spacing w:before="0" w:after="0" w:line="240" w:lineRule="auto"/>
    </w:pPr>
    <w:rPr>
      <w:szCs w:val="18"/>
    </w:rPr>
  </w:style>
  <w:style w:type="paragraph" w:styleId="NormalWeb">
    <w:name w:val="Normal (Web)"/>
    <w:basedOn w:val="Normal"/>
    <w:uiPriority w:val="99"/>
    <w:unhideWhenUsed/>
    <w:rsid w:val="00FA4DF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it-IT" w:eastAsia="it-IT" w:bidi="ar-SA"/>
    </w:rPr>
  </w:style>
  <w:style w:type="paragraph" w:styleId="BodyText">
    <w:name w:val="Body Text"/>
    <w:basedOn w:val="Normal"/>
    <w:link w:val="BodyTextChar"/>
    <w:uiPriority w:val="1"/>
    <w:qFormat/>
    <w:rsid w:val="007D7876"/>
    <w:pPr>
      <w:widowControl w:val="0"/>
      <w:autoSpaceDE w:val="0"/>
      <w:autoSpaceDN w:val="0"/>
      <w:spacing w:before="0" w:after="0" w:line="240" w:lineRule="auto"/>
    </w:pPr>
    <w:rPr>
      <w:rFonts w:ascii="Noto Sans Light" w:eastAsia="Noto Sans Light" w:hAnsi="Noto Sans Light" w:cs="Noto Sans Light"/>
      <w:lang w:val="ca-E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D7876"/>
    <w:rPr>
      <w:rFonts w:ascii="Noto Sans Light" w:eastAsia="Noto Sans Light" w:hAnsi="Noto Sans Light" w:cs="Noto Sans Light"/>
      <w:lang w:val="ca-E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5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val="it-IT" w:eastAsia="it-IT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55AE"/>
    <w:rPr>
      <w:rFonts w:ascii="Courier New" w:eastAsia="Times New Roman" w:hAnsi="Courier New" w:cs="Courier New"/>
      <w:lang w:val="it-IT" w:eastAsia="it-IT" w:bidi="ar-SA"/>
    </w:rPr>
  </w:style>
  <w:style w:type="character" w:customStyle="1" w:styleId="y2iqfc">
    <w:name w:val="y2iqfc"/>
    <w:basedOn w:val="DefaultParagraphFont"/>
    <w:rsid w:val="0018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lascopco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minia.corsi@updating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minia.corsi@updatin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 Copco Group 2023_Template_19072023">
  <a:themeElements>
    <a:clrScheme name="ACG_2023">
      <a:dk1>
        <a:srgbClr val="000000"/>
      </a:dk1>
      <a:lt1>
        <a:srgbClr val="FFFFFF"/>
      </a:lt1>
      <a:dk2>
        <a:srgbClr val="054E5A"/>
      </a:dk2>
      <a:lt2>
        <a:srgbClr val="DFE4E7"/>
      </a:lt2>
      <a:accent1>
        <a:srgbClr val="054E5A"/>
      </a:accent1>
      <a:accent2>
        <a:srgbClr val="A1A9B4"/>
      </a:accent2>
      <a:accent3>
        <a:srgbClr val="E1B77E"/>
      </a:accent3>
      <a:accent4>
        <a:srgbClr val="5D7875"/>
      </a:accent4>
      <a:accent5>
        <a:srgbClr val="123F6D"/>
      </a:accent5>
      <a:accent6>
        <a:srgbClr val="F68363"/>
      </a:accent6>
      <a:hlink>
        <a:srgbClr val="1072B9"/>
      </a:hlink>
      <a:folHlink>
        <a:srgbClr val="A1A9B4"/>
      </a:folHlink>
    </a:clrScheme>
    <a:fontScheme name="ACGI_Theme_fonts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lnDef>
      <a:spPr>
        <a:ln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Light Green">
      <a:srgbClr val="CED9D7"/>
    </a:custClr>
    <a:custClr name="Accent Red">
      <a:srgbClr val="C03627"/>
    </a:custClr>
  </a:custClrLst>
  <a:extLst>
    <a:ext uri="{05A4C25C-085E-4340-85A3-A5531E510DB2}">
      <thm15:themeFamily xmlns:thm15="http://schemas.microsoft.com/office/thememl/2012/main" name="Atlas Copco Group 2023_Template_19072023" id="{D9B6EDF6-5471-49E7-8404-0499552B9BDE}" vid="{84EDC6A1-4EA1-4BEB-BE5E-2464048C7D9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e4156-1016-48f6-925d-c4187cee2746">
      <Terms xmlns="http://schemas.microsoft.com/office/infopath/2007/PartnerControls"/>
    </lcf76f155ced4ddcb4097134ff3c332f>
    <TaxCatchAll xmlns="9f7f1cff-e092-4dcd-a391-2e026a7079e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2013704E4144B8B9E25155840687C" ma:contentTypeVersion="16" ma:contentTypeDescription="Create a new document." ma:contentTypeScope="" ma:versionID="4149eb9815bee30fd6282c31b773d0ba">
  <xsd:schema xmlns:xsd="http://www.w3.org/2001/XMLSchema" xmlns:xs="http://www.w3.org/2001/XMLSchema" xmlns:p="http://schemas.microsoft.com/office/2006/metadata/properties" xmlns:ns2="419e4156-1016-48f6-925d-c4187cee2746" xmlns:ns3="9f7f1cff-e092-4dcd-a391-2e026a7079e7" xmlns:ns4="633ac210-65bb-4989-a4dc-f378bd6257f5" targetNamespace="http://schemas.microsoft.com/office/2006/metadata/properties" ma:root="true" ma:fieldsID="987762a610bc3b0d0f6aa9ea727d4d16" ns2:_="" ns3:_="" ns4:_="">
    <xsd:import namespace="419e4156-1016-48f6-925d-c4187cee2746"/>
    <xsd:import namespace="9f7f1cff-e092-4dcd-a391-2e026a7079e7"/>
    <xsd:import namespace="633ac210-65bb-4989-a4dc-f378bd625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4156-1016-48f6-925d-c4187cee2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6acbc8-d254-4db0-b38e-5e1276a9f7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1cff-e092-4dcd-a391-2e026a7079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39a83a-95d4-4c58-991d-6d905163f1dd}" ma:internalName="TaxCatchAll" ma:showField="CatchAllData" ma:web="633ac210-65bb-4989-a4dc-f378bd625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210-65bb-4989-a4dc-f378bd625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521A8-FDA9-472F-9776-01C36ED64560}">
  <ds:schemaRefs>
    <ds:schemaRef ds:uri="http://schemas.microsoft.com/office/2006/metadata/properties"/>
    <ds:schemaRef ds:uri="http://schemas.microsoft.com/office/infopath/2007/PartnerControls"/>
    <ds:schemaRef ds:uri="419e4156-1016-48f6-925d-c4187cee2746"/>
    <ds:schemaRef ds:uri="9f7f1cff-e092-4dcd-a391-2e026a7079e7"/>
  </ds:schemaRefs>
</ds:datastoreItem>
</file>

<file path=customXml/itemProps2.xml><?xml version="1.0" encoding="utf-8"?>
<ds:datastoreItem xmlns:ds="http://schemas.openxmlformats.org/officeDocument/2006/customXml" ds:itemID="{28944231-3D64-4E0A-ACDE-B23EF1B93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C7C31A-6071-41E8-A49E-2B232EDA3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e4156-1016-48f6-925d-c4187cee2746"/>
    <ds:schemaRef ds:uri="9f7f1cff-e092-4dcd-a391-2e026a7079e7"/>
    <ds:schemaRef ds:uri="633ac210-65bb-4989-a4dc-f378bd625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101B3-28CB-4F5B-A221-8102C1BA6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Sapkal</dc:creator>
  <cp:keywords/>
  <dc:description/>
  <cp:lastModifiedBy>Michela Campi</cp:lastModifiedBy>
  <cp:revision>13</cp:revision>
  <dcterms:created xsi:type="dcterms:W3CDTF">2024-05-30T15:56:00Z</dcterms:created>
  <dcterms:modified xsi:type="dcterms:W3CDTF">2024-06-03T09:58:00Z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0x0101005182013704E4144B8B9E25155840687C</vt:lpwstr>
  </property>
</Properties>
</file>