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52D73" w14:textId="77777777" w:rsidR="00522FCD" w:rsidRDefault="00522FCD" w:rsidP="00522FCD">
      <w:pPr>
        <w:autoSpaceDE w:val="0"/>
        <w:autoSpaceDN w:val="0"/>
        <w:adjustRightInd w:val="0"/>
        <w:jc w:val="center"/>
        <w:rPr>
          <w:rFonts w:ascii="Arial" w:eastAsiaTheme="majorEastAsia" w:hAnsi="Arial"/>
          <w:b/>
          <w:color w:val="2E74B5"/>
          <w:spacing w:val="-10"/>
          <w:kern w:val="28"/>
          <w:sz w:val="32"/>
          <w:szCs w:val="32"/>
          <w:lang w:eastAsia="en-US"/>
        </w:rPr>
      </w:pPr>
      <w:r>
        <w:rPr>
          <w:rFonts w:ascii="Arial" w:eastAsiaTheme="majorEastAsia" w:hAnsi="Arial"/>
          <w:b/>
          <w:color w:val="2E74B5"/>
          <w:spacing w:val="-10"/>
          <w:kern w:val="28"/>
          <w:sz w:val="32"/>
          <w:szCs w:val="32"/>
          <w:lang w:eastAsia="en-US"/>
        </w:rPr>
        <w:t xml:space="preserve">Disponibile “on line” la nona edizione del Manuale dell’Aria Compressa Atlas Copco </w:t>
      </w:r>
    </w:p>
    <w:p w14:paraId="03DD5A77" w14:textId="77777777" w:rsidR="00522FCD" w:rsidRDefault="00522FCD" w:rsidP="00522FCD">
      <w:pPr>
        <w:autoSpaceDE w:val="0"/>
        <w:autoSpaceDN w:val="0"/>
        <w:adjustRightInd w:val="0"/>
        <w:rPr>
          <w:rFonts w:ascii="Arial" w:hAnsi="Arial"/>
          <w:b/>
          <w:i/>
          <w:color w:val="949EA5" w:themeColor="text1" w:themeTint="80"/>
          <w:sz w:val="24"/>
          <w:szCs w:val="24"/>
        </w:rPr>
      </w:pPr>
    </w:p>
    <w:p w14:paraId="5DE4435C" w14:textId="77777777" w:rsidR="00522FCD" w:rsidRDefault="00522FCD" w:rsidP="00522FCD">
      <w:pPr>
        <w:autoSpaceDE w:val="0"/>
        <w:autoSpaceDN w:val="0"/>
        <w:adjustRightInd w:val="0"/>
        <w:jc w:val="center"/>
        <w:rPr>
          <w:rFonts w:ascii="Arial" w:hAnsi="Arial"/>
          <w:b/>
          <w:i/>
          <w:color w:val="949EA5" w:themeColor="text1" w:themeTint="80"/>
          <w:sz w:val="24"/>
          <w:szCs w:val="24"/>
        </w:rPr>
      </w:pPr>
    </w:p>
    <w:p w14:paraId="18F9047E" w14:textId="77777777" w:rsidR="00522FCD" w:rsidRDefault="00522FCD" w:rsidP="00522FCD">
      <w:pPr>
        <w:autoSpaceDE w:val="0"/>
        <w:autoSpaceDN w:val="0"/>
        <w:adjustRightInd w:val="0"/>
        <w:jc w:val="center"/>
        <w:rPr>
          <w:rFonts w:ascii="Arial" w:hAnsi="Arial"/>
          <w:b/>
          <w:i/>
          <w:color w:val="949EA5" w:themeColor="text1" w:themeTint="80"/>
          <w:sz w:val="24"/>
          <w:szCs w:val="24"/>
        </w:rPr>
      </w:pPr>
      <w:r>
        <w:rPr>
          <w:rFonts w:ascii="Arial" w:hAnsi="Arial"/>
          <w:b/>
          <w:i/>
          <w:color w:val="949EA5" w:themeColor="text1" w:themeTint="80"/>
          <w:sz w:val="24"/>
          <w:szCs w:val="24"/>
        </w:rPr>
        <w:t>Dal 1970 ogni otto anni una nuova edizione, per essere sempre aggiornati sull’evoluzione tecnologica, sulle normative in vigore, sull’impatto dell’aria compressa sui consumi energetici e sulla sostenibilità ambientale</w:t>
      </w:r>
    </w:p>
    <w:p w14:paraId="242E0C53" w14:textId="77777777" w:rsidR="00522FCD" w:rsidRDefault="00522FCD" w:rsidP="00522FCD">
      <w:pPr>
        <w:pStyle w:val="s15"/>
        <w:spacing w:before="0" w:beforeAutospacing="0" w:after="0" w:afterAutospacing="0"/>
        <w:jc w:val="both"/>
        <w:rPr>
          <w:rFonts w:ascii="Arial" w:eastAsia="Times New Roman" w:hAnsi="Arial" w:cs="Arial"/>
          <w:color w:val="949EA5" w:themeColor="text1" w:themeTint="80"/>
          <w:sz w:val="20"/>
          <w:szCs w:val="20"/>
        </w:rPr>
      </w:pPr>
    </w:p>
    <w:p w14:paraId="159B889F" w14:textId="77777777" w:rsidR="00522FCD" w:rsidRDefault="00522FCD" w:rsidP="00522FCD">
      <w:pPr>
        <w:pStyle w:val="s19"/>
        <w:spacing w:before="0" w:beforeAutospacing="0" w:after="150" w:afterAutospacing="0"/>
        <w:jc w:val="both"/>
        <w:rPr>
          <w:rFonts w:ascii="Arial" w:eastAsia="Times New Roman" w:hAnsi="Arial" w:cs="Arial"/>
          <w:color w:val="949EA5" w:themeColor="text1" w:themeTint="80"/>
          <w:sz w:val="20"/>
          <w:szCs w:val="20"/>
        </w:rPr>
      </w:pPr>
    </w:p>
    <w:p w14:paraId="0AD505A5" w14:textId="77777777" w:rsidR="00522FCD" w:rsidRPr="00DA7055" w:rsidRDefault="00522FCD" w:rsidP="00522FCD">
      <w:pPr>
        <w:pStyle w:val="s19"/>
        <w:spacing w:before="0" w:beforeAutospacing="0" w:after="150" w:afterAutospacing="0"/>
        <w:jc w:val="both"/>
        <w:rPr>
          <w:rFonts w:ascii="Arial" w:eastAsia="Times New Roman" w:hAnsi="Arial" w:cs="Arial"/>
          <w:color w:val="949EA5" w:themeColor="text1" w:themeTint="80"/>
          <w:sz w:val="20"/>
          <w:szCs w:val="20"/>
        </w:rPr>
      </w:pPr>
      <w:r>
        <w:rPr>
          <w:rFonts w:ascii="Arial" w:eastAsia="Times New Roman" w:hAnsi="Arial" w:cs="Arial"/>
          <w:color w:val="949EA5" w:themeColor="text1" w:themeTint="80"/>
          <w:sz w:val="20"/>
          <w:szCs w:val="20"/>
        </w:rPr>
        <w:t>Cinisello Balsamo, 10 luglio 2019</w:t>
      </w:r>
    </w:p>
    <w:p w14:paraId="2946422A" w14:textId="37885541" w:rsidR="00522FCD" w:rsidRDefault="00522FCD" w:rsidP="0052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949EA5" w:themeColor="text1" w:themeTint="80"/>
        </w:rPr>
      </w:pPr>
      <w:r>
        <w:rPr>
          <w:rFonts w:ascii="Arial" w:hAnsi="Arial"/>
          <w:color w:val="949EA5" w:themeColor="text1" w:themeTint="80"/>
        </w:rPr>
        <w:t xml:space="preserve">In ambito industriale, dal settore </w:t>
      </w:r>
      <w:r w:rsidR="00624E13">
        <w:rPr>
          <w:rFonts w:ascii="Arial" w:hAnsi="Arial"/>
          <w:color w:val="949EA5" w:themeColor="text1" w:themeTint="80"/>
        </w:rPr>
        <w:t>manifatturiero</w:t>
      </w:r>
      <w:r>
        <w:rPr>
          <w:rFonts w:ascii="Arial" w:hAnsi="Arial"/>
          <w:color w:val="949EA5" w:themeColor="text1" w:themeTint="80"/>
        </w:rPr>
        <w:t xml:space="preserve"> a quello alimentare e della chimica, l’aria compressa è utilizzata come vettore energetico nei processi produttivi aziendali, con un impatto   significativo sui consumi energetici e sulla qualità della produzione. Per questo essere aggiornati sull’evoluzione tecnologica dei compressori e sulle relazioni esistenti fra aria compressa, consumi energetici e sostenibilità ambientale è di fondamentale importanza per </w:t>
      </w:r>
      <w:proofErr w:type="spellStart"/>
      <w:r>
        <w:rPr>
          <w:rFonts w:ascii="Arial" w:hAnsi="Arial"/>
          <w:color w:val="949EA5" w:themeColor="text1" w:themeTint="80"/>
        </w:rPr>
        <w:t>energy</w:t>
      </w:r>
      <w:proofErr w:type="spellEnd"/>
      <w:r>
        <w:rPr>
          <w:rFonts w:ascii="Arial" w:hAnsi="Arial"/>
          <w:color w:val="949EA5" w:themeColor="text1" w:themeTint="80"/>
        </w:rPr>
        <w:t xml:space="preserve"> manager, responsabili di produzione, consulenti aziendali e studenti universitari. </w:t>
      </w:r>
    </w:p>
    <w:p w14:paraId="07651A15" w14:textId="77777777" w:rsidR="00522FCD" w:rsidRDefault="00522FCD" w:rsidP="0052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949EA5" w:themeColor="text1" w:themeTint="80"/>
        </w:rPr>
      </w:pPr>
    </w:p>
    <w:p w14:paraId="4CA63C6B" w14:textId="77777777" w:rsidR="00522FCD" w:rsidRDefault="00522FCD" w:rsidP="00522FCD">
      <w:pPr>
        <w:pStyle w:val="s15"/>
        <w:spacing w:before="0" w:beforeAutospacing="0" w:after="0" w:afterAutospacing="0"/>
        <w:jc w:val="both"/>
        <w:rPr>
          <w:rFonts w:ascii="Arial" w:eastAsia="Times New Roman" w:hAnsi="Arial" w:cs="Arial"/>
          <w:color w:val="949EA5" w:themeColor="text1" w:themeTint="80"/>
          <w:sz w:val="20"/>
          <w:szCs w:val="20"/>
        </w:rPr>
      </w:pPr>
      <w:r>
        <w:rPr>
          <w:rFonts w:ascii="Arial" w:eastAsia="Times New Roman" w:hAnsi="Arial" w:cs="Arial"/>
          <w:color w:val="949EA5" w:themeColor="text1" w:themeTint="80"/>
          <w:sz w:val="20"/>
          <w:szCs w:val="20"/>
        </w:rPr>
        <w:t xml:space="preserve">Da questa esigenza è nato nel 1970 il Manuale dell’Aria Compressa Atlas Copco, oggi alla nona edizione, che rappresenta una guida completa per chiunque voglia esplorare e approfondire il mondo dell'aria compressa. Le informazioni presenti in questo compendio della conoscenza, raccolte da ingegneri ed esperti di aria compressa in tutto il mondo, sono disponibili per tutti sul sito Atlas Copco, per divulgare la cultura dell’aria compressa e per ribadire il ruolo che questa può avere per la competitività delle aziende. La precedente edizione, resa disponibile nel </w:t>
      </w:r>
      <w:r w:rsidRPr="00F0037D">
        <w:rPr>
          <w:rFonts w:ascii="Arial" w:eastAsia="Times New Roman" w:hAnsi="Arial" w:cs="Arial"/>
          <w:color w:val="949EA5" w:themeColor="text1" w:themeTint="80"/>
          <w:sz w:val="20"/>
          <w:szCs w:val="20"/>
        </w:rPr>
        <w:t>2016</w:t>
      </w:r>
      <w:r>
        <w:rPr>
          <w:rFonts w:ascii="Arial" w:eastAsia="Times New Roman" w:hAnsi="Arial" w:cs="Arial"/>
          <w:color w:val="949EA5" w:themeColor="text1" w:themeTint="80"/>
          <w:sz w:val="20"/>
          <w:szCs w:val="20"/>
        </w:rPr>
        <w:t>, è stata scaricata da 900 utenti dopo un solo giorno dalla messa on line.</w:t>
      </w:r>
    </w:p>
    <w:p w14:paraId="2068B5D5" w14:textId="77777777" w:rsidR="00522FCD" w:rsidRDefault="00522FCD" w:rsidP="00522FCD">
      <w:pPr>
        <w:pStyle w:val="s15"/>
        <w:spacing w:before="0" w:beforeAutospacing="0" w:after="0" w:afterAutospacing="0"/>
        <w:jc w:val="both"/>
        <w:rPr>
          <w:rFonts w:ascii="Arial" w:eastAsia="Times New Roman" w:hAnsi="Arial" w:cs="Arial"/>
          <w:color w:val="949EA5" w:themeColor="text1" w:themeTint="80"/>
          <w:sz w:val="20"/>
          <w:szCs w:val="20"/>
        </w:rPr>
      </w:pPr>
    </w:p>
    <w:p w14:paraId="6C146180" w14:textId="5071487E" w:rsidR="00522FCD" w:rsidRDefault="00522FCD" w:rsidP="0052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222222"/>
        </w:rPr>
      </w:pPr>
      <w:r>
        <w:rPr>
          <w:rFonts w:ascii="Arial" w:hAnsi="Arial"/>
          <w:color w:val="949EA5" w:themeColor="text1" w:themeTint="80"/>
        </w:rPr>
        <w:t xml:space="preserve">Gli impianti di aria compressa devono essere progettati sulla base dei requisiti attuali ma tenendo in debita considerazione i piani di sviluppo futuri, infatti al variare dei processi produttivi, a seguito dell’evoluzione tecnologica e degli sviluppi industriali, cambiano anche le condizioni di funzionamento dei compressori. Per una consultazione immediata, e per ricevere consigli sulla progettazione degli impianti, è anche disponibile la “sezione Wiki”, una sorta di “enciclopedia online”, che spazia dai principi fisici basilari dell’aria compressa all’approfondimento delle diverse tecnologie di compressione, al funzionamento dei compressori, alle valutazioni da fare in fase di acquisto e altro ancora.  La “sezione Wiki” raccoglie articoli che spiegano tutto ciò che occorre sapere </w:t>
      </w:r>
      <w:r w:rsidRPr="00912696">
        <w:rPr>
          <w:rFonts w:ascii="Arial" w:hAnsi="Arial"/>
          <w:color w:val="949EA5" w:themeColor="text1" w:themeTint="80"/>
        </w:rPr>
        <w:t>su compressori, trattamento aria compressa e gas industriali</w:t>
      </w:r>
      <w:r>
        <w:rPr>
          <w:rFonts w:ascii="Arial" w:hAnsi="Arial"/>
          <w:color w:val="949EA5" w:themeColor="text1" w:themeTint="80"/>
        </w:rPr>
        <w:t xml:space="preserve">, dando all’utente la possibilità di fare le proprie ricerche per mezzo di </w:t>
      </w:r>
      <w:proofErr w:type="spellStart"/>
      <w:r>
        <w:rPr>
          <w:rFonts w:ascii="Arial" w:hAnsi="Arial"/>
          <w:color w:val="949EA5" w:themeColor="text1" w:themeTint="80"/>
        </w:rPr>
        <w:t>key</w:t>
      </w:r>
      <w:proofErr w:type="spellEnd"/>
      <w:r>
        <w:rPr>
          <w:rFonts w:ascii="Arial" w:hAnsi="Arial"/>
          <w:color w:val="949EA5" w:themeColor="text1" w:themeTint="80"/>
        </w:rPr>
        <w:t xml:space="preserve"> </w:t>
      </w:r>
      <w:proofErr w:type="spellStart"/>
      <w:r>
        <w:rPr>
          <w:rFonts w:ascii="Arial" w:hAnsi="Arial"/>
          <w:color w:val="949EA5" w:themeColor="text1" w:themeTint="80"/>
        </w:rPr>
        <w:t>words</w:t>
      </w:r>
      <w:proofErr w:type="spellEnd"/>
      <w:r>
        <w:rPr>
          <w:rFonts w:ascii="Arial" w:hAnsi="Arial"/>
          <w:color w:val="949EA5" w:themeColor="text1" w:themeTint="80"/>
        </w:rPr>
        <w:t xml:space="preserve"> e di approfondire la propria conoscenza attraverso dei tutorial specifici</w:t>
      </w:r>
      <w:r>
        <w:rPr>
          <w:rFonts w:cstheme="minorHAnsi"/>
          <w:color w:val="222222"/>
        </w:rPr>
        <w:t xml:space="preserve">. </w:t>
      </w:r>
    </w:p>
    <w:p w14:paraId="64ED6362" w14:textId="77777777" w:rsidR="00522FCD" w:rsidRDefault="00522FCD" w:rsidP="0052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222222"/>
        </w:rPr>
      </w:pPr>
    </w:p>
    <w:p w14:paraId="020A986C" w14:textId="77777777" w:rsidR="00522FCD" w:rsidRDefault="00522FCD" w:rsidP="0052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949EA5" w:themeColor="text1" w:themeTint="80"/>
        </w:rPr>
      </w:pPr>
      <w:r>
        <w:rPr>
          <w:rFonts w:ascii="Arial" w:hAnsi="Arial"/>
          <w:color w:val="949EA5" w:themeColor="text1" w:themeTint="80"/>
        </w:rPr>
        <w:t>“La missione di</w:t>
      </w:r>
      <w:r w:rsidRPr="00571505">
        <w:rPr>
          <w:rFonts w:ascii="Arial" w:hAnsi="Arial"/>
          <w:color w:val="FF0000"/>
        </w:rPr>
        <w:t xml:space="preserve"> </w:t>
      </w:r>
      <w:r>
        <w:rPr>
          <w:rFonts w:ascii="Arial" w:hAnsi="Arial"/>
          <w:color w:val="949EA5" w:themeColor="text1" w:themeTint="80"/>
        </w:rPr>
        <w:t>Atlas Copco è offrire una sempre maggiore sostenibilità produttiva attraverso soluzioni in grado di fornire aria compressa più sicura, più pulita e</w:t>
      </w:r>
      <w:r w:rsidRPr="00571505">
        <w:rPr>
          <w:rFonts w:ascii="Arial" w:hAnsi="Arial"/>
          <w:color w:val="FF0000"/>
        </w:rPr>
        <w:t xml:space="preserve"> </w:t>
      </w:r>
      <w:r>
        <w:rPr>
          <w:rFonts w:ascii="Arial" w:hAnsi="Arial"/>
          <w:color w:val="949EA5" w:themeColor="text1" w:themeTint="80"/>
        </w:rPr>
        <w:t xml:space="preserve">più efficiente dal punto di vista energetico. Per fare ciò, è necessario ascoltare la voce dei propri clienti e condividere con loro esperienze e conoscenze” - </w:t>
      </w:r>
      <w:r w:rsidRPr="00F0037D">
        <w:rPr>
          <w:rFonts w:ascii="Arial" w:hAnsi="Arial"/>
          <w:color w:val="949EA5" w:themeColor="text1" w:themeTint="80"/>
        </w:rPr>
        <w:t>afferma Valentina Todaro, Communication &amp; Web Manager della Divisione Compressori – “</w:t>
      </w:r>
      <w:r>
        <w:rPr>
          <w:rFonts w:ascii="Arial" w:hAnsi="Arial"/>
          <w:color w:val="949EA5" w:themeColor="text1" w:themeTint="80"/>
        </w:rPr>
        <w:t>in quanto leader mondiali dell’aria compressa è nostra responsabilità rendere disponibili a tutti i progressi tecnologici del settore.”</w:t>
      </w:r>
      <w:bookmarkStart w:id="0" w:name="_GoBack"/>
      <w:bookmarkEnd w:id="0"/>
    </w:p>
    <w:p w14:paraId="6B861756" w14:textId="77777777" w:rsidR="00522FCD" w:rsidRDefault="00522FCD" w:rsidP="00522FCD">
      <w:pPr>
        <w:tabs>
          <w:tab w:val="left" w:pos="1348"/>
        </w:tabs>
        <w:jc w:val="both"/>
      </w:pPr>
    </w:p>
    <w:p w14:paraId="123A2F9D" w14:textId="77777777" w:rsidR="00522FCD" w:rsidRDefault="00522FCD" w:rsidP="00522FCD">
      <w:pPr>
        <w:tabs>
          <w:tab w:val="left" w:pos="1348"/>
        </w:tabs>
        <w:jc w:val="both"/>
        <w:rPr>
          <w:rFonts w:ascii="Arial" w:hAnsi="Arial"/>
          <w:color w:val="949EA5" w:themeColor="text1" w:themeTint="80"/>
        </w:rPr>
      </w:pPr>
    </w:p>
    <w:p w14:paraId="5D415DB2" w14:textId="77777777" w:rsidR="00522FCD" w:rsidRDefault="00522FCD" w:rsidP="00522FCD">
      <w:pPr>
        <w:tabs>
          <w:tab w:val="left" w:pos="1348"/>
        </w:tabs>
        <w:jc w:val="both"/>
        <w:rPr>
          <w:rFonts w:ascii="Arial" w:hAnsi="Arial"/>
          <w:color w:val="949EA5" w:themeColor="text1" w:themeTint="80"/>
        </w:rPr>
      </w:pPr>
    </w:p>
    <w:p w14:paraId="2FB45054" w14:textId="77777777" w:rsidR="00522FCD" w:rsidRDefault="00522FCD" w:rsidP="00522FCD">
      <w:pPr>
        <w:tabs>
          <w:tab w:val="left" w:pos="1348"/>
        </w:tabs>
        <w:jc w:val="both"/>
        <w:rPr>
          <w:rFonts w:ascii="Arial" w:hAnsi="Arial"/>
          <w:color w:val="949EA5" w:themeColor="text1" w:themeTint="80"/>
        </w:rPr>
      </w:pPr>
      <w:r>
        <w:rPr>
          <w:rFonts w:ascii="Arial" w:hAnsi="Arial"/>
          <w:color w:val="949EA5" w:themeColor="text1" w:themeTint="80"/>
        </w:rPr>
        <w:tab/>
      </w:r>
      <w:r>
        <w:rPr>
          <w:rFonts w:ascii="Arial" w:hAnsi="Arial"/>
          <w:color w:val="949EA5" w:themeColor="text1" w:themeTint="80"/>
        </w:rPr>
        <w:tab/>
      </w:r>
      <w:r>
        <w:rPr>
          <w:rFonts w:ascii="Arial" w:hAnsi="Arial"/>
          <w:color w:val="949EA5" w:themeColor="text1" w:themeTint="80"/>
        </w:rPr>
        <w:tab/>
      </w:r>
      <w:r>
        <w:rPr>
          <w:rFonts w:ascii="Arial" w:hAnsi="Arial"/>
          <w:color w:val="949EA5" w:themeColor="text1" w:themeTint="80"/>
        </w:rPr>
        <w:tab/>
      </w:r>
      <w:r>
        <w:rPr>
          <w:rFonts w:ascii="Arial" w:hAnsi="Arial"/>
          <w:color w:val="949EA5" w:themeColor="text1" w:themeTint="80"/>
        </w:rPr>
        <w:tab/>
      </w:r>
      <w:r>
        <w:rPr>
          <w:rFonts w:ascii="Arial" w:hAnsi="Arial"/>
          <w:color w:val="949EA5" w:themeColor="text1" w:themeTint="80"/>
        </w:rPr>
        <w:tab/>
      </w:r>
      <w:r>
        <w:rPr>
          <w:rFonts w:ascii="Arial" w:hAnsi="Arial"/>
          <w:color w:val="949EA5" w:themeColor="text1" w:themeTint="80"/>
        </w:rPr>
        <w:tab/>
      </w:r>
      <w:r>
        <w:rPr>
          <w:rFonts w:ascii="Arial" w:hAnsi="Arial"/>
          <w:color w:val="949EA5" w:themeColor="text1" w:themeTint="80"/>
        </w:rPr>
        <w:tab/>
      </w:r>
      <w:r>
        <w:rPr>
          <w:rFonts w:ascii="Arial" w:hAnsi="Arial"/>
          <w:color w:val="949EA5" w:themeColor="text1" w:themeTint="80"/>
        </w:rPr>
        <w:tab/>
        <w:t>10/07/2019</w:t>
      </w:r>
    </w:p>
    <w:p w14:paraId="337A781D" w14:textId="77777777" w:rsidR="00522FCD" w:rsidRDefault="00522FCD" w:rsidP="00522FCD">
      <w:pPr>
        <w:tabs>
          <w:tab w:val="left" w:pos="1348"/>
        </w:tabs>
        <w:jc w:val="both"/>
        <w:rPr>
          <w:rFonts w:ascii="Arial" w:hAnsi="Arial"/>
          <w:color w:val="949EA5" w:themeColor="text1" w:themeTint="80"/>
        </w:rPr>
      </w:pPr>
    </w:p>
    <w:p w14:paraId="7C5EC2F4" w14:textId="77777777" w:rsidR="00522FCD" w:rsidRDefault="00522FCD" w:rsidP="00522FCD">
      <w:pPr>
        <w:tabs>
          <w:tab w:val="left" w:pos="1348"/>
        </w:tabs>
        <w:jc w:val="both"/>
        <w:rPr>
          <w:rFonts w:ascii="Arial" w:hAnsi="Arial"/>
          <w:color w:val="949EA5" w:themeColor="text1" w:themeTint="80"/>
        </w:rPr>
      </w:pPr>
    </w:p>
    <w:p w14:paraId="5A6A0359" w14:textId="77777777" w:rsidR="00522FCD" w:rsidRDefault="00522FCD" w:rsidP="00522FCD">
      <w:pPr>
        <w:autoSpaceDE w:val="0"/>
        <w:autoSpaceDN w:val="0"/>
        <w:adjustRightInd w:val="0"/>
        <w:jc w:val="both"/>
        <w:rPr>
          <w:lang w:eastAsia="nl-BE"/>
        </w:rPr>
      </w:pPr>
    </w:p>
    <w:p w14:paraId="300F5F26" w14:textId="77777777" w:rsidR="00522FCD" w:rsidRDefault="00522FCD" w:rsidP="00522FCD">
      <w:pPr>
        <w:pBdr>
          <w:top w:val="single" w:sz="4" w:space="1" w:color="auto"/>
        </w:pBdr>
        <w:spacing w:line="256" w:lineRule="auto"/>
        <w:jc w:val="both"/>
        <w:rPr>
          <w:rFonts w:ascii="Arial" w:hAnsi="Arial"/>
          <w:b/>
          <w:bCs/>
          <w:color w:val="000000"/>
          <w:sz w:val="18"/>
          <w:szCs w:val="18"/>
          <w:lang w:eastAsia="en-US"/>
        </w:rPr>
      </w:pPr>
      <w:r>
        <w:rPr>
          <w:rFonts w:ascii="Arial" w:hAnsi="Arial"/>
          <w:b/>
          <w:bCs/>
          <w:color w:val="000000"/>
          <w:sz w:val="18"/>
          <w:szCs w:val="18"/>
          <w:lang w:eastAsia="en-US"/>
        </w:rPr>
        <w:lastRenderedPageBreak/>
        <w:t>Gruppo Atlas Copco</w:t>
      </w:r>
    </w:p>
    <w:p w14:paraId="58C20B45" w14:textId="77777777" w:rsidR="00522FCD" w:rsidRDefault="00522FCD" w:rsidP="00522FCD">
      <w:pPr>
        <w:pBdr>
          <w:top w:val="single" w:sz="4" w:space="1" w:color="auto"/>
        </w:pBdr>
        <w:spacing w:line="256" w:lineRule="auto"/>
        <w:jc w:val="both"/>
        <w:rPr>
          <w:rFonts w:ascii="Arial" w:hAnsi="Arial"/>
          <w:sz w:val="18"/>
          <w:szCs w:val="18"/>
        </w:rPr>
      </w:pPr>
      <w:r>
        <w:rPr>
          <w:rFonts w:ascii="Arial" w:hAnsi="Arial"/>
          <w:sz w:val="18"/>
          <w:szCs w:val="18"/>
        </w:rPr>
        <w:t xml:space="preserve">Le grandi idee accelerano l’innovazione. In Atlas Copco, fin dal 1873, trasformiamo le idee industriali in vantaggi e benefici per il business. Ascoltando i nostri clienti e conoscendo le loro necessità, sviluppiamo valore e innoviamo, focalizzandoci sul futuro. Atlas Copco ha sede a Stoccolma, Svezia, con clienti in più di 180 paesi e 37000 impiegati. Fatturato nel 2018 di BSEK 95 / 9 </w:t>
      </w:r>
      <w:proofErr w:type="spellStart"/>
      <w:r>
        <w:rPr>
          <w:rFonts w:ascii="Arial" w:hAnsi="Arial"/>
          <w:sz w:val="18"/>
          <w:szCs w:val="18"/>
        </w:rPr>
        <w:t>Beur</w:t>
      </w:r>
      <w:proofErr w:type="spellEnd"/>
      <w:r>
        <w:rPr>
          <w:rFonts w:ascii="Arial" w:hAnsi="Arial"/>
          <w:sz w:val="18"/>
          <w:szCs w:val="18"/>
        </w:rPr>
        <w:t>.</w:t>
      </w:r>
    </w:p>
    <w:p w14:paraId="2737476F" w14:textId="77777777" w:rsidR="00522FCD" w:rsidRDefault="00522FCD" w:rsidP="00522FCD">
      <w:pPr>
        <w:pBdr>
          <w:top w:val="single" w:sz="4" w:space="1" w:color="auto"/>
        </w:pBdr>
        <w:spacing w:line="256" w:lineRule="auto"/>
        <w:jc w:val="both"/>
        <w:rPr>
          <w:rFonts w:ascii="Arial" w:hAnsi="Arial"/>
          <w:sz w:val="18"/>
          <w:szCs w:val="18"/>
        </w:rPr>
      </w:pPr>
    </w:p>
    <w:p w14:paraId="0EBC4059" w14:textId="77777777" w:rsidR="00522FCD" w:rsidRDefault="00522FCD" w:rsidP="00522FCD">
      <w:pPr>
        <w:tabs>
          <w:tab w:val="left" w:pos="1348"/>
        </w:tabs>
        <w:spacing w:line="256" w:lineRule="auto"/>
        <w:jc w:val="both"/>
        <w:rPr>
          <w:rFonts w:ascii="Arial" w:hAnsi="Arial"/>
          <w:b/>
          <w:sz w:val="18"/>
          <w:lang w:eastAsia="en-US"/>
        </w:rPr>
      </w:pPr>
      <w:r>
        <w:rPr>
          <w:rFonts w:ascii="Arial" w:hAnsi="Arial"/>
          <w:b/>
          <w:sz w:val="18"/>
          <w:lang w:eastAsia="en-US"/>
        </w:rPr>
        <w:t>Divisione Compressori</w:t>
      </w:r>
    </w:p>
    <w:p w14:paraId="66FD53B2" w14:textId="77777777" w:rsidR="00522FCD" w:rsidRDefault="00522FCD" w:rsidP="00522FCD">
      <w:pPr>
        <w:tabs>
          <w:tab w:val="left" w:pos="1348"/>
        </w:tabs>
        <w:spacing w:line="256" w:lineRule="auto"/>
        <w:jc w:val="both"/>
        <w:rPr>
          <w:rFonts w:ascii="Arial" w:hAnsi="Arial"/>
          <w:sz w:val="18"/>
          <w:szCs w:val="22"/>
          <w:lang w:eastAsia="en-US"/>
        </w:rPr>
      </w:pPr>
      <w:r>
        <w:rPr>
          <w:rFonts w:ascii="Arial" w:hAnsi="Arial"/>
          <w:sz w:val="18"/>
        </w:rPr>
        <w:t>Le grandi idee accelerano l’innovazione. In Atlas Copco</w:t>
      </w:r>
      <w:r>
        <w:rPr>
          <w:rFonts w:ascii="Arial" w:hAnsi="Arial"/>
          <w:sz w:val="18"/>
          <w:szCs w:val="22"/>
          <w:lang w:eastAsia="en-US"/>
        </w:rPr>
        <w:t xml:space="preserve"> Divisione Compressori, collaboriamo con i nostri clienti per trasformare </w:t>
      </w:r>
      <w:r>
        <w:rPr>
          <w:rFonts w:ascii="Arial" w:hAnsi="Arial"/>
          <w:sz w:val="18"/>
        </w:rPr>
        <w:t xml:space="preserve">le idee industriali in soluzioni </w:t>
      </w:r>
      <w:proofErr w:type="spellStart"/>
      <w:r>
        <w:rPr>
          <w:rFonts w:ascii="Arial" w:hAnsi="Arial"/>
          <w:sz w:val="18"/>
        </w:rPr>
        <w:t>smart</w:t>
      </w:r>
      <w:proofErr w:type="spellEnd"/>
      <w:r>
        <w:rPr>
          <w:rFonts w:ascii="Arial" w:hAnsi="Arial"/>
          <w:sz w:val="18"/>
        </w:rPr>
        <w:t xml:space="preserve"> all’avanguardia per aria compressa e gas industriali. Il nostro personale con la sua passione, esperienza ed assistenza è in grado di dare valore a qualunque industria ed ovunque nel mondo.</w:t>
      </w:r>
      <w:r>
        <w:rPr>
          <w:rFonts w:ascii="Arial" w:hAnsi="Arial"/>
          <w:sz w:val="18"/>
          <w:szCs w:val="22"/>
          <w:lang w:eastAsia="en-US"/>
        </w:rPr>
        <w:t xml:space="preserve"> </w:t>
      </w:r>
    </w:p>
    <w:p w14:paraId="1F80CACD" w14:textId="77777777" w:rsidR="00522FCD" w:rsidRPr="00F0037D" w:rsidRDefault="00522FCD" w:rsidP="00522FCD">
      <w:pPr>
        <w:rPr>
          <w:rFonts w:ascii="Segoe UI" w:eastAsia="Times New Roman" w:hAnsi="Segoe UI" w:cs="Segoe UI"/>
        </w:rPr>
      </w:pPr>
      <w:r>
        <w:rPr>
          <w:rFonts w:ascii="Arial" w:hAnsi="Arial"/>
        </w:rPr>
        <w:t xml:space="preserve">Per saperne di più: </w:t>
      </w:r>
      <w:r w:rsidRPr="00F0037D">
        <w:rPr>
          <w:rFonts w:ascii="Segoe UI" w:eastAsia="Times New Roman" w:hAnsi="Segoe UI" w:cs="Segoe UI"/>
          <w:u w:val="single"/>
        </w:rPr>
        <w:t>www.atlascopco.it/manuale-aria-compressa</w:t>
      </w:r>
    </w:p>
    <w:p w14:paraId="2AF0ECF8" w14:textId="77777777" w:rsidR="00522FCD" w:rsidRDefault="00522FCD" w:rsidP="00522FCD">
      <w:pPr>
        <w:tabs>
          <w:tab w:val="left" w:pos="1348"/>
        </w:tabs>
        <w:jc w:val="both"/>
        <w:rPr>
          <w:rFonts w:ascii="Arial" w:eastAsiaTheme="minorHAnsi" w:hAnsi="Arial"/>
          <w:color w:val="FF0000"/>
        </w:rPr>
      </w:pPr>
    </w:p>
    <w:p w14:paraId="77BFBF68" w14:textId="77777777" w:rsidR="00522FCD" w:rsidRDefault="00522FCD" w:rsidP="00522FCD">
      <w:pPr>
        <w:tabs>
          <w:tab w:val="left" w:pos="1348"/>
        </w:tabs>
        <w:jc w:val="both"/>
        <w:rPr>
          <w:rFonts w:ascii="Arial" w:hAnsi="Arial"/>
          <w:color w:val="FF0000"/>
        </w:rPr>
      </w:pPr>
    </w:p>
    <w:p w14:paraId="121EE668" w14:textId="77777777" w:rsidR="00522FCD" w:rsidRDefault="00522FCD" w:rsidP="00522FCD">
      <w:pPr>
        <w:pBdr>
          <w:top w:val="single" w:sz="4" w:space="1" w:color="auto"/>
        </w:pBdr>
        <w:spacing w:line="256" w:lineRule="auto"/>
        <w:jc w:val="both"/>
        <w:rPr>
          <w:rFonts w:ascii="Arial" w:hAnsi="Arial"/>
          <w:sz w:val="18"/>
          <w:szCs w:val="18"/>
        </w:rPr>
      </w:pPr>
    </w:p>
    <w:p w14:paraId="25F00F27" w14:textId="7309D6E7" w:rsidR="00CA07E3" w:rsidRPr="00522FCD" w:rsidRDefault="00522FCD" w:rsidP="00522FCD">
      <w:pPr>
        <w:jc w:val="both"/>
        <w:rPr>
          <w:rStyle w:val="Riferimentointenso"/>
          <w:bCs w:val="0"/>
          <w:smallCaps w:val="0"/>
          <w:color w:val="auto"/>
          <w:spacing w:val="0"/>
          <w:sz w:val="24"/>
          <w:szCs w:val="24"/>
        </w:rPr>
      </w:pPr>
      <w:r>
        <w:rPr>
          <w:noProof/>
        </w:rPr>
        <mc:AlternateContent>
          <mc:Choice Requires="wps">
            <w:drawing>
              <wp:anchor distT="0" distB="0" distL="114300" distR="114300" simplePos="0" relativeHeight="251659264" behindDoc="0" locked="0" layoutInCell="1" allowOverlap="1" wp14:anchorId="525E3575" wp14:editId="03359975">
                <wp:simplePos x="0" y="0"/>
                <wp:positionH relativeFrom="margin">
                  <wp:align>right</wp:align>
                </wp:positionH>
                <wp:positionV relativeFrom="paragraph">
                  <wp:posOffset>184150</wp:posOffset>
                </wp:positionV>
                <wp:extent cx="5364480" cy="579120"/>
                <wp:effectExtent l="0" t="0" r="26670" b="1143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579120"/>
                        </a:xfrm>
                        <a:prstGeom prst="rect">
                          <a:avLst/>
                        </a:prstGeom>
                        <a:solidFill>
                          <a:srgbClr val="FFFFFF"/>
                        </a:solidFill>
                        <a:ln w="12700">
                          <a:solidFill>
                            <a:srgbClr val="0070C0"/>
                          </a:solidFill>
                          <a:prstDash val="solid"/>
                          <a:miter lim="800000"/>
                          <a:headEnd/>
                          <a:tailEnd/>
                        </a:ln>
                      </wps:spPr>
                      <wps:txbx>
                        <w:txbxContent>
                          <w:p w14:paraId="206CB68C" w14:textId="77777777" w:rsidR="00522FCD" w:rsidRDefault="00522FCD" w:rsidP="00522FCD">
                            <w:pPr>
                              <w:pStyle w:val="NormaleWeb"/>
                              <w:shd w:val="clear" w:color="auto" w:fill="FFFFFF"/>
                              <w:tabs>
                                <w:tab w:val="left" w:pos="6521"/>
                              </w:tabs>
                              <w:spacing w:before="0" w:beforeAutospacing="0" w:after="0" w:afterAutospacing="0"/>
                              <w:ind w:right="-142"/>
                              <w:rPr>
                                <w:rFonts w:ascii="Arial" w:hAnsi="Arial" w:cs="Arial"/>
                                <w:b/>
                                <w:bCs/>
                                <w:color w:val="0070C0"/>
                                <w:sz w:val="18"/>
                                <w:szCs w:val="18"/>
                              </w:rPr>
                            </w:pPr>
                            <w:r>
                              <w:rPr>
                                <w:rFonts w:ascii="Arial" w:hAnsi="Arial" w:cs="Arial"/>
                                <w:b/>
                                <w:bCs/>
                                <w:color w:val="0070C0"/>
                                <w:sz w:val="18"/>
                                <w:szCs w:val="18"/>
                              </w:rPr>
                              <w:t>Ufficio Stampa Atlas Copco:</w:t>
                            </w:r>
                            <w:r>
                              <w:rPr>
                                <w:rFonts w:ascii="Calibri" w:hAnsi="Calibri" w:cs="Calibri"/>
                                <w:b/>
                                <w:color w:val="3F94CD"/>
                                <w:sz w:val="18"/>
                                <w:szCs w:val="18"/>
                              </w:rPr>
                              <w:t xml:space="preserve"> </w:t>
                            </w:r>
                            <w:r>
                              <w:rPr>
                                <w:rFonts w:ascii="Arial" w:hAnsi="Arial" w:cs="Arial"/>
                                <w:b/>
                                <w:bCs/>
                                <w:color w:val="0070C0"/>
                                <w:sz w:val="18"/>
                                <w:szCs w:val="18"/>
                              </w:rPr>
                              <w:t xml:space="preserve"> </w:t>
                            </w:r>
                            <w:r>
                              <w:rPr>
                                <w:rFonts w:ascii="Calibri" w:hAnsi="Calibri" w:cs="Calibri"/>
                                <w:b/>
                                <w:i/>
                                <w:color w:val="002060"/>
                                <w:sz w:val="20"/>
                                <w:szCs w:val="20"/>
                              </w:rPr>
                              <w:t xml:space="preserve">Updating   </w:t>
                            </w:r>
                            <w:r>
                              <w:rPr>
                                <w:rFonts w:ascii="Calibri" w:hAnsi="Calibri" w:cs="Calibri"/>
                                <w:b/>
                                <w:color w:val="44546A"/>
                                <w:sz w:val="20"/>
                                <w:szCs w:val="20"/>
                              </w:rPr>
                              <w:t xml:space="preserve">                </w:t>
                            </w:r>
                            <w:r>
                              <w:rPr>
                                <w:rFonts w:ascii="Calibri" w:hAnsi="Calibri" w:cs="Calibri"/>
                                <w:b/>
                                <w:color w:val="808080"/>
                                <w:sz w:val="20"/>
                                <w:szCs w:val="20"/>
                              </w:rPr>
                              <w:t xml:space="preserve">                   </w:t>
                            </w:r>
                          </w:p>
                          <w:p w14:paraId="05A3D9AD" w14:textId="77777777" w:rsidR="00522FCD" w:rsidRDefault="00522FCD" w:rsidP="00522FCD">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 xml:space="preserve">OLGA CALENTI   - mobile 348 9854037 – olga.calenti@updating.it                   </w:t>
                            </w:r>
                          </w:p>
                          <w:p w14:paraId="79E279E4" w14:textId="77777777" w:rsidR="00522FCD" w:rsidRDefault="00522FCD" w:rsidP="00522FCD">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ERMINIA CORSI - mobile 348 9854041 – erminia.corsi@updating.it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E3575" id="_x0000_t202" coordsize="21600,21600" o:spt="202" path="m,l,21600r21600,l21600,xe">
                <v:stroke joinstyle="miter"/>
                <v:path gradientshapeok="t" o:connecttype="rect"/>
              </v:shapetype>
              <v:shape id="Casella di testo 6" o:spid="_x0000_s1026" type="#_x0000_t202" style="position:absolute;left:0;text-align:left;margin-left:371.2pt;margin-top:14.5pt;width:422.4pt;height:4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" strokecolor="#0070c0" strokeweight="1pt">
                <v:textbox>
                  <w:txbxContent>
                    <w:p w14:paraId="206CB68C" w14:textId="77777777" w:rsidR="00522FCD" w:rsidRDefault="00522FCD" w:rsidP="00522FCD">
                      <w:pPr>
                        <w:pStyle w:val="NormaleWeb"/>
                        <w:shd w:val="clear" w:color="auto" w:fill="FFFFFF"/>
                        <w:tabs>
                          <w:tab w:val="left" w:pos="6521"/>
                        </w:tabs>
                        <w:spacing w:before="0" w:beforeAutospacing="0" w:after="0" w:afterAutospacing="0"/>
                        <w:ind w:right="-142"/>
                        <w:rPr>
                          <w:rFonts w:ascii="Arial" w:hAnsi="Arial" w:cs="Arial"/>
                          <w:b/>
                          <w:bCs/>
                          <w:color w:val="0070C0"/>
                          <w:sz w:val="18"/>
                          <w:szCs w:val="18"/>
                        </w:rPr>
                      </w:pPr>
                      <w:r>
                        <w:rPr>
                          <w:rFonts w:ascii="Arial" w:hAnsi="Arial" w:cs="Arial"/>
                          <w:b/>
                          <w:bCs/>
                          <w:color w:val="0070C0"/>
                          <w:sz w:val="18"/>
                          <w:szCs w:val="18"/>
                        </w:rPr>
                        <w:t>Ufficio Stampa Atlas Copco:</w:t>
                      </w:r>
                      <w:r>
                        <w:rPr>
                          <w:rFonts w:ascii="Calibri" w:hAnsi="Calibri" w:cs="Calibri"/>
                          <w:b/>
                          <w:color w:val="3F94CD"/>
                          <w:sz w:val="18"/>
                          <w:szCs w:val="18"/>
                        </w:rPr>
                        <w:t xml:space="preserve"> </w:t>
                      </w:r>
                      <w:r>
                        <w:rPr>
                          <w:rFonts w:ascii="Arial" w:hAnsi="Arial" w:cs="Arial"/>
                          <w:b/>
                          <w:bCs/>
                          <w:color w:val="0070C0"/>
                          <w:sz w:val="18"/>
                          <w:szCs w:val="18"/>
                        </w:rPr>
                        <w:t xml:space="preserve"> </w:t>
                      </w:r>
                      <w:r>
                        <w:rPr>
                          <w:rFonts w:ascii="Calibri" w:hAnsi="Calibri" w:cs="Calibri"/>
                          <w:b/>
                          <w:i/>
                          <w:color w:val="002060"/>
                          <w:sz w:val="20"/>
                          <w:szCs w:val="20"/>
                        </w:rPr>
                        <w:t xml:space="preserve">Updating   </w:t>
                      </w:r>
                      <w:r>
                        <w:rPr>
                          <w:rFonts w:ascii="Calibri" w:hAnsi="Calibri" w:cs="Calibri"/>
                          <w:b/>
                          <w:color w:val="44546A"/>
                          <w:sz w:val="20"/>
                          <w:szCs w:val="20"/>
                        </w:rPr>
                        <w:t xml:space="preserve">                </w:t>
                      </w:r>
                      <w:r>
                        <w:rPr>
                          <w:rFonts w:ascii="Calibri" w:hAnsi="Calibri" w:cs="Calibri"/>
                          <w:b/>
                          <w:color w:val="808080"/>
                          <w:sz w:val="20"/>
                          <w:szCs w:val="20"/>
                        </w:rPr>
                        <w:t xml:space="preserve">                   </w:t>
                      </w:r>
                    </w:p>
                    <w:p w14:paraId="05A3D9AD" w14:textId="77777777" w:rsidR="00522FCD" w:rsidRDefault="00522FCD" w:rsidP="00522FCD">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 xml:space="preserve">OLGA CALENTI   - mobile 348 9854037 – olga.calenti@updating.it                   </w:t>
                      </w:r>
                    </w:p>
                    <w:p w14:paraId="79E279E4" w14:textId="77777777" w:rsidR="00522FCD" w:rsidRDefault="00522FCD" w:rsidP="00522FCD">
                      <w:pPr>
                        <w:pStyle w:val="NormaleWeb"/>
                        <w:shd w:val="clear" w:color="auto" w:fill="FFFFFF"/>
                        <w:tabs>
                          <w:tab w:val="left" w:pos="6521"/>
                        </w:tabs>
                        <w:spacing w:before="0" w:beforeAutospacing="0" w:after="0" w:afterAutospacing="0"/>
                        <w:ind w:right="-142"/>
                        <w:rPr>
                          <w:rFonts w:ascii="Calibri" w:hAnsi="Calibri" w:cs="Calibri"/>
                          <w:b/>
                          <w:color w:val="808080"/>
                          <w:sz w:val="18"/>
                          <w:szCs w:val="18"/>
                        </w:rPr>
                      </w:pPr>
                      <w:r>
                        <w:rPr>
                          <w:rFonts w:ascii="Calibri" w:hAnsi="Calibri" w:cs="Calibri"/>
                          <w:b/>
                          <w:color w:val="808080"/>
                          <w:sz w:val="18"/>
                          <w:szCs w:val="18"/>
                        </w:rPr>
                        <w:t>ERMINIA CORSI - mobile 348 9854041 – erminia.corsi@updating.it</w:t>
                      </w:r>
                    </w:p>
                  </w:txbxContent>
                </v:textbox>
                <w10:wrap anchorx="margin"/>
              </v:shape>
            </w:pict>
          </mc:Fallback>
        </mc:AlternateContent>
      </w:r>
    </w:p>
    <w:sectPr w:rsidR="00CA07E3" w:rsidRPr="00522FCD" w:rsidSect="007B3C54">
      <w:headerReference w:type="even" r:id="rId10"/>
      <w:headerReference w:type="default" r:id="rId11"/>
      <w:headerReference w:type="first" r:id="rId12"/>
      <w:footerReference w:type="first" r:id="rId13"/>
      <w:pgSz w:w="11907" w:h="16840" w:code="9"/>
      <w:pgMar w:top="2268" w:right="851" w:bottom="1701" w:left="2552"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0F2A" w14:textId="77777777" w:rsidR="00B94790" w:rsidRDefault="00B94790">
      <w:r>
        <w:separator/>
      </w:r>
    </w:p>
  </w:endnote>
  <w:endnote w:type="continuationSeparator" w:id="0">
    <w:p w14:paraId="25F00F2B" w14:textId="77777777" w:rsidR="00B94790" w:rsidRDefault="00B9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55">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1701" w:type="dxa"/>
      <w:tblLayout w:type="fixed"/>
      <w:tblCellMar>
        <w:left w:w="0" w:type="dxa"/>
        <w:right w:w="0" w:type="dxa"/>
      </w:tblCellMar>
      <w:tblLook w:val="0000" w:firstRow="0" w:lastRow="0" w:firstColumn="0" w:lastColumn="0" w:noHBand="0" w:noVBand="0"/>
    </w:tblPr>
    <w:tblGrid>
      <w:gridCol w:w="2694"/>
      <w:gridCol w:w="2409"/>
      <w:gridCol w:w="2835"/>
      <w:gridCol w:w="2694"/>
    </w:tblGrid>
    <w:tr w:rsidR="00956660" w:rsidRPr="00FE1A35" w14:paraId="25F00F3B" w14:textId="77777777" w:rsidTr="006072FD">
      <w:trPr>
        <w:gridAfter w:val="1"/>
        <w:wAfter w:w="2694" w:type="dxa"/>
        <w:trHeight w:val="60"/>
      </w:trPr>
      <w:tc>
        <w:tcPr>
          <w:tcW w:w="7938" w:type="dxa"/>
          <w:gridSpan w:val="3"/>
          <w:tcBorders>
            <w:bottom w:val="single" w:sz="4" w:space="0" w:color="0099CC" w:themeColor="text2"/>
          </w:tcBorders>
        </w:tcPr>
        <w:p w14:paraId="25F00F3A" w14:textId="77777777" w:rsidR="00956660" w:rsidRPr="00FE1A35" w:rsidRDefault="00956660" w:rsidP="006072FD">
          <w:pPr>
            <w:pStyle w:val="3-FooterOperatingName"/>
          </w:pPr>
          <w:bookmarkStart w:id="1" w:name="FtagFr"/>
          <w:r w:rsidRPr="00FE1A35">
            <w:t xml:space="preserve">Atlas Copco </w:t>
          </w:r>
          <w:bookmarkEnd w:id="1"/>
          <w:r w:rsidRPr="00FE1A35">
            <w:t>Italia S.r.l.</w:t>
          </w:r>
          <w:r w:rsidR="00FE1A35" w:rsidRPr="00FE1A35">
            <w:t xml:space="preserve"> – Divisione Compressori</w:t>
          </w:r>
        </w:p>
      </w:tc>
    </w:tr>
    <w:tr w:rsidR="0016684F" w:rsidRPr="00522FCD" w14:paraId="25F00F40" w14:textId="77777777" w:rsidTr="006072FD">
      <w:trPr>
        <w:trHeight w:val="238"/>
      </w:trPr>
      <w:tc>
        <w:tcPr>
          <w:tcW w:w="2694" w:type="dxa"/>
          <w:vAlign w:val="bottom"/>
        </w:tcPr>
        <w:p w14:paraId="25F00F3C" w14:textId="77777777" w:rsidR="0016684F" w:rsidRPr="0016684F" w:rsidRDefault="0016684F" w:rsidP="0016684F">
          <w:pPr>
            <w:spacing w:line="200" w:lineRule="exact"/>
            <w:rPr>
              <w:sz w:val="16"/>
              <w:szCs w:val="16"/>
            </w:rPr>
          </w:pPr>
          <w:r w:rsidRPr="0016684F">
            <w:rPr>
              <w:sz w:val="16"/>
              <w:szCs w:val="16"/>
            </w:rPr>
            <w:t>Società a socio unico</w:t>
          </w:r>
        </w:p>
      </w:tc>
      <w:tc>
        <w:tcPr>
          <w:tcW w:w="2409" w:type="dxa"/>
          <w:vAlign w:val="bottom"/>
        </w:tcPr>
        <w:p w14:paraId="25F00F3D" w14:textId="77777777" w:rsidR="0016684F" w:rsidRPr="0016684F" w:rsidRDefault="0016684F" w:rsidP="0016684F">
          <w:pPr>
            <w:spacing w:line="200" w:lineRule="exact"/>
            <w:rPr>
              <w:sz w:val="16"/>
              <w:szCs w:val="16"/>
            </w:rPr>
          </w:pPr>
          <w:r w:rsidRPr="0016684F">
            <w:rPr>
              <w:sz w:val="16"/>
              <w:szCs w:val="16"/>
            </w:rPr>
            <w:t>Telefono</w:t>
          </w:r>
          <w:r w:rsidR="00CE0862">
            <w:rPr>
              <w:sz w:val="16"/>
              <w:szCs w:val="16"/>
            </w:rPr>
            <w:t>:</w:t>
          </w:r>
          <w:r w:rsidRPr="0016684F">
            <w:rPr>
              <w:sz w:val="16"/>
              <w:szCs w:val="16"/>
            </w:rPr>
            <w:t xml:space="preserve"> +39 02 61799.1</w:t>
          </w:r>
        </w:p>
      </w:tc>
      <w:tc>
        <w:tcPr>
          <w:tcW w:w="2835" w:type="dxa"/>
          <w:vAlign w:val="bottom"/>
        </w:tcPr>
        <w:p w14:paraId="25F00F3E" w14:textId="77777777" w:rsidR="0016684F" w:rsidRPr="006072FD" w:rsidRDefault="0016684F" w:rsidP="005F75F0">
          <w:pPr>
            <w:pStyle w:val="Pidipagina"/>
            <w:rPr>
              <w:rFonts w:asciiTheme="minorHAnsi" w:hAnsiTheme="minorHAnsi" w:cstheme="minorHAnsi"/>
              <w:noProof/>
              <w:sz w:val="16"/>
              <w:szCs w:val="16"/>
            </w:rPr>
          </w:pPr>
          <w:r w:rsidRPr="006072FD">
            <w:rPr>
              <w:rFonts w:asciiTheme="minorHAnsi" w:hAnsiTheme="minorHAnsi" w:cstheme="minorHAnsi"/>
              <w:noProof/>
              <w:sz w:val="16"/>
              <w:szCs w:val="16"/>
            </w:rPr>
            <w:t xml:space="preserve">Cap. Soc. € 5.000.000,00 int. </w:t>
          </w:r>
          <w:r w:rsidR="005F75F0" w:rsidRPr="006072FD">
            <w:rPr>
              <w:rFonts w:asciiTheme="minorHAnsi" w:hAnsiTheme="minorHAnsi" w:cstheme="minorHAnsi"/>
              <w:noProof/>
              <w:sz w:val="16"/>
              <w:szCs w:val="16"/>
            </w:rPr>
            <w:t>v</w:t>
          </w:r>
          <w:r w:rsidRPr="006072FD">
            <w:rPr>
              <w:rFonts w:asciiTheme="minorHAnsi" w:hAnsiTheme="minorHAnsi" w:cstheme="minorHAnsi"/>
              <w:noProof/>
              <w:sz w:val="16"/>
              <w:szCs w:val="16"/>
            </w:rPr>
            <w:t>ers</w:t>
          </w:r>
          <w:r w:rsidR="005F75F0" w:rsidRPr="006072FD">
            <w:rPr>
              <w:rFonts w:asciiTheme="minorHAnsi" w:hAnsiTheme="minorHAnsi" w:cstheme="minorHAnsi"/>
              <w:noProof/>
              <w:sz w:val="16"/>
              <w:szCs w:val="16"/>
            </w:rPr>
            <w:t>ato</w:t>
          </w:r>
        </w:p>
      </w:tc>
      <w:tc>
        <w:tcPr>
          <w:tcW w:w="2694" w:type="dxa"/>
          <w:tcBorders>
            <w:top w:val="single" w:sz="4" w:space="0" w:color="0099CC"/>
          </w:tcBorders>
          <w:vAlign w:val="bottom"/>
        </w:tcPr>
        <w:p w14:paraId="25F00F3F" w14:textId="77777777" w:rsidR="0016684F" w:rsidRPr="0016684F" w:rsidRDefault="0016684F" w:rsidP="0016684F">
          <w:pPr>
            <w:spacing w:line="200" w:lineRule="exact"/>
            <w:rPr>
              <w:sz w:val="16"/>
              <w:szCs w:val="16"/>
              <w:lang w:val="en-GB"/>
            </w:rPr>
          </w:pPr>
          <w:proofErr w:type="spellStart"/>
          <w:r w:rsidRPr="0016684F">
            <w:rPr>
              <w:sz w:val="16"/>
              <w:szCs w:val="16"/>
              <w:lang w:val="en-GB"/>
            </w:rPr>
            <w:t>Iscr</w:t>
          </w:r>
          <w:proofErr w:type="spellEnd"/>
          <w:r w:rsidRPr="0016684F">
            <w:rPr>
              <w:sz w:val="16"/>
              <w:szCs w:val="16"/>
              <w:lang w:val="en-GB"/>
            </w:rPr>
            <w:t xml:space="preserve">. Reg. A.E.E. IT08020000003374 </w:t>
          </w:r>
        </w:p>
      </w:tc>
    </w:tr>
    <w:tr w:rsidR="0016684F" w:rsidRPr="004A5F41" w14:paraId="25F00F45" w14:textId="77777777" w:rsidTr="006072FD">
      <w:trPr>
        <w:trHeight w:val="238"/>
      </w:trPr>
      <w:tc>
        <w:tcPr>
          <w:tcW w:w="2694" w:type="dxa"/>
          <w:vAlign w:val="bottom"/>
        </w:tcPr>
        <w:p w14:paraId="25F00F41" w14:textId="77777777" w:rsidR="0016684F" w:rsidRPr="0016684F" w:rsidRDefault="0016684F" w:rsidP="0016684F">
          <w:pPr>
            <w:spacing w:line="200" w:lineRule="exact"/>
            <w:rPr>
              <w:sz w:val="16"/>
              <w:szCs w:val="16"/>
            </w:rPr>
          </w:pPr>
          <w:r w:rsidRPr="0016684F">
            <w:rPr>
              <w:sz w:val="16"/>
              <w:szCs w:val="16"/>
            </w:rPr>
            <w:t xml:space="preserve">Sede legale e </w:t>
          </w:r>
          <w:proofErr w:type="spellStart"/>
          <w:r w:rsidRPr="0016684F">
            <w:rPr>
              <w:sz w:val="16"/>
              <w:szCs w:val="16"/>
            </w:rPr>
            <w:t>amm</w:t>
          </w:r>
          <w:proofErr w:type="spellEnd"/>
          <w:r w:rsidRPr="0016684F">
            <w:rPr>
              <w:sz w:val="16"/>
              <w:szCs w:val="16"/>
            </w:rPr>
            <w:t xml:space="preserve">. Via G. Galilei n. 40 </w:t>
          </w:r>
        </w:p>
      </w:tc>
      <w:tc>
        <w:tcPr>
          <w:tcW w:w="2409" w:type="dxa"/>
          <w:vAlign w:val="bottom"/>
        </w:tcPr>
        <w:p w14:paraId="25F00F42" w14:textId="77777777" w:rsidR="0016684F" w:rsidRPr="0016684F" w:rsidRDefault="0016684F" w:rsidP="0016684F">
          <w:pPr>
            <w:spacing w:line="200" w:lineRule="exact"/>
            <w:rPr>
              <w:sz w:val="16"/>
              <w:szCs w:val="16"/>
            </w:rPr>
          </w:pPr>
          <w:r w:rsidRPr="0016684F">
            <w:rPr>
              <w:sz w:val="16"/>
              <w:szCs w:val="16"/>
            </w:rPr>
            <w:t xml:space="preserve">PEC: </w:t>
          </w:r>
          <w:hyperlink r:id="rId1" w:history="1">
            <w:r w:rsidRPr="0016684F">
              <w:rPr>
                <w:rStyle w:val="Collegamentoipertestuale"/>
                <w:sz w:val="16"/>
                <w:szCs w:val="16"/>
              </w:rPr>
              <w:t>atlascopcoitalia@legalmail.it</w:t>
            </w:r>
          </w:hyperlink>
          <w:r w:rsidRPr="0016684F">
            <w:rPr>
              <w:sz w:val="16"/>
              <w:szCs w:val="16"/>
            </w:rPr>
            <w:t xml:space="preserve"> </w:t>
          </w:r>
        </w:p>
      </w:tc>
      <w:tc>
        <w:tcPr>
          <w:tcW w:w="2835" w:type="dxa"/>
          <w:vAlign w:val="bottom"/>
        </w:tcPr>
        <w:p w14:paraId="25F00F43" w14:textId="77777777" w:rsidR="0016684F" w:rsidRPr="0016684F" w:rsidRDefault="0016684F" w:rsidP="0042036E">
          <w:pPr>
            <w:spacing w:line="200" w:lineRule="exact"/>
            <w:rPr>
              <w:sz w:val="16"/>
              <w:szCs w:val="16"/>
            </w:rPr>
          </w:pPr>
          <w:r w:rsidRPr="0016684F">
            <w:rPr>
              <w:sz w:val="16"/>
              <w:szCs w:val="16"/>
            </w:rPr>
            <w:t xml:space="preserve">Reg. </w:t>
          </w:r>
          <w:proofErr w:type="spellStart"/>
          <w:r w:rsidRPr="0016684F">
            <w:rPr>
              <w:sz w:val="16"/>
              <w:szCs w:val="16"/>
            </w:rPr>
            <w:t>Imp</w:t>
          </w:r>
          <w:proofErr w:type="spellEnd"/>
          <w:r w:rsidRPr="0016684F">
            <w:rPr>
              <w:sz w:val="16"/>
              <w:szCs w:val="16"/>
            </w:rPr>
            <w:t xml:space="preserve">. </w:t>
          </w:r>
          <w:r w:rsidR="0042036E">
            <w:rPr>
              <w:sz w:val="16"/>
              <w:szCs w:val="16"/>
            </w:rPr>
            <w:t>MI -</w:t>
          </w:r>
          <w:r w:rsidRPr="0016684F">
            <w:rPr>
              <w:sz w:val="16"/>
              <w:szCs w:val="16"/>
            </w:rPr>
            <w:t xml:space="preserve"> C.F.</w:t>
          </w:r>
          <w:r w:rsidR="0042036E">
            <w:rPr>
              <w:sz w:val="16"/>
              <w:szCs w:val="16"/>
            </w:rPr>
            <w:t xml:space="preserve"> e P.IVA </w:t>
          </w:r>
          <w:r w:rsidRPr="0016684F">
            <w:rPr>
              <w:sz w:val="16"/>
              <w:szCs w:val="16"/>
            </w:rPr>
            <w:t xml:space="preserve"> 00908740152 </w:t>
          </w:r>
        </w:p>
      </w:tc>
      <w:tc>
        <w:tcPr>
          <w:tcW w:w="2694" w:type="dxa"/>
          <w:tcBorders>
            <w:left w:val="nil"/>
          </w:tcBorders>
          <w:vAlign w:val="bottom"/>
        </w:tcPr>
        <w:p w14:paraId="25F00F44" w14:textId="77777777" w:rsidR="0016684F" w:rsidRPr="0016684F" w:rsidRDefault="0016684F" w:rsidP="0016684F">
          <w:pPr>
            <w:spacing w:line="200" w:lineRule="exact"/>
            <w:rPr>
              <w:rFonts w:ascii="Times New Roman" w:eastAsia="Times New Roman" w:hAnsi="Times New Roman"/>
              <w:sz w:val="16"/>
              <w:szCs w:val="16"/>
            </w:rPr>
          </w:pPr>
          <w:proofErr w:type="spellStart"/>
          <w:r w:rsidRPr="0016684F">
            <w:rPr>
              <w:sz w:val="16"/>
              <w:szCs w:val="16"/>
            </w:rPr>
            <w:t>Iscr</w:t>
          </w:r>
          <w:proofErr w:type="spellEnd"/>
          <w:r w:rsidRPr="0016684F">
            <w:rPr>
              <w:sz w:val="16"/>
              <w:szCs w:val="16"/>
            </w:rPr>
            <w:t xml:space="preserve">. Reg. Pile e </w:t>
          </w:r>
          <w:proofErr w:type="spellStart"/>
          <w:r w:rsidRPr="0016684F">
            <w:rPr>
              <w:sz w:val="16"/>
              <w:szCs w:val="16"/>
            </w:rPr>
            <w:t>Acc</w:t>
          </w:r>
          <w:proofErr w:type="spellEnd"/>
          <w:r w:rsidRPr="0016684F">
            <w:rPr>
              <w:sz w:val="16"/>
              <w:szCs w:val="16"/>
            </w:rPr>
            <w:t>. IT09060P00000213</w:t>
          </w:r>
        </w:p>
      </w:tc>
    </w:tr>
    <w:tr w:rsidR="0016684F" w:rsidRPr="004A5F41" w14:paraId="25F00F4A" w14:textId="77777777" w:rsidTr="006072FD">
      <w:trPr>
        <w:trHeight w:val="238"/>
      </w:trPr>
      <w:tc>
        <w:tcPr>
          <w:tcW w:w="2694" w:type="dxa"/>
          <w:vAlign w:val="bottom"/>
        </w:tcPr>
        <w:p w14:paraId="25F00F46" w14:textId="77777777" w:rsidR="0016684F" w:rsidRPr="0016684F" w:rsidRDefault="0016684F" w:rsidP="0016684F">
          <w:pPr>
            <w:spacing w:line="200" w:lineRule="exact"/>
            <w:rPr>
              <w:sz w:val="16"/>
              <w:szCs w:val="16"/>
            </w:rPr>
          </w:pPr>
          <w:r w:rsidRPr="0016684F">
            <w:rPr>
              <w:sz w:val="16"/>
              <w:szCs w:val="16"/>
            </w:rPr>
            <w:t xml:space="preserve">20092 </w:t>
          </w:r>
          <w:r w:rsidR="00CE0862">
            <w:rPr>
              <w:sz w:val="16"/>
              <w:szCs w:val="16"/>
            </w:rPr>
            <w:t>Cinisello Balsamo (MI)</w:t>
          </w:r>
          <w:r w:rsidRPr="0016684F">
            <w:rPr>
              <w:sz w:val="16"/>
              <w:szCs w:val="16"/>
            </w:rPr>
            <w:t xml:space="preserve"> Italia </w:t>
          </w:r>
        </w:p>
      </w:tc>
      <w:tc>
        <w:tcPr>
          <w:tcW w:w="2409" w:type="dxa"/>
          <w:vAlign w:val="bottom"/>
        </w:tcPr>
        <w:p w14:paraId="25F00F47" w14:textId="77777777" w:rsidR="0016684F" w:rsidRPr="0016684F" w:rsidRDefault="0016684F" w:rsidP="0016684F">
          <w:pPr>
            <w:spacing w:line="200" w:lineRule="exact"/>
            <w:rPr>
              <w:sz w:val="16"/>
              <w:szCs w:val="16"/>
              <w:lang w:val="en-GB"/>
            </w:rPr>
          </w:pPr>
          <w:r w:rsidRPr="0042036E">
            <w:rPr>
              <w:rFonts w:asciiTheme="minorHAnsi" w:hAnsiTheme="minorHAnsi" w:cstheme="minorHAnsi"/>
              <w:noProof/>
              <w:sz w:val="16"/>
              <w:szCs w:val="16"/>
            </w:rPr>
            <w:t xml:space="preserve">Web: </w:t>
          </w:r>
          <w:hyperlink r:id="rId2" w:history="1">
            <w:r w:rsidRPr="0016684F">
              <w:rPr>
                <w:rStyle w:val="Collegamentoipertestuale"/>
                <w:sz w:val="16"/>
                <w:szCs w:val="16"/>
                <w:lang w:val="en-GB"/>
              </w:rPr>
              <w:t>www.atlascopco.it</w:t>
            </w:r>
          </w:hyperlink>
          <w:r w:rsidRPr="0016684F">
            <w:rPr>
              <w:sz w:val="16"/>
              <w:szCs w:val="16"/>
              <w:lang w:val="en-GB"/>
            </w:rPr>
            <w:t xml:space="preserve"> </w:t>
          </w:r>
        </w:p>
      </w:tc>
      <w:tc>
        <w:tcPr>
          <w:tcW w:w="2835" w:type="dxa"/>
          <w:vAlign w:val="bottom"/>
        </w:tcPr>
        <w:p w14:paraId="25F00F48" w14:textId="77777777" w:rsidR="0016684F" w:rsidRPr="0016684F" w:rsidRDefault="0042036E" w:rsidP="0042036E">
          <w:pPr>
            <w:spacing w:line="200" w:lineRule="exact"/>
            <w:rPr>
              <w:sz w:val="16"/>
              <w:szCs w:val="16"/>
              <w:lang w:val="en-GB"/>
            </w:rPr>
          </w:pPr>
          <w:r w:rsidRPr="00AB011D">
            <w:rPr>
              <w:sz w:val="16"/>
              <w:szCs w:val="16"/>
              <w:lang w:val="en-GB"/>
            </w:rPr>
            <w:t>R.E.A. MI-397265</w:t>
          </w:r>
        </w:p>
      </w:tc>
      <w:tc>
        <w:tcPr>
          <w:tcW w:w="2694" w:type="dxa"/>
          <w:tcBorders>
            <w:left w:val="nil"/>
          </w:tcBorders>
          <w:vAlign w:val="bottom"/>
        </w:tcPr>
        <w:p w14:paraId="25F00F49" w14:textId="77777777" w:rsidR="0016684F" w:rsidRPr="0042036E" w:rsidRDefault="0042036E" w:rsidP="005F75F0">
          <w:pPr>
            <w:spacing w:line="200" w:lineRule="exact"/>
            <w:rPr>
              <w:sz w:val="16"/>
              <w:szCs w:val="16"/>
            </w:rPr>
          </w:pPr>
          <w:r w:rsidRPr="0042036E">
            <w:rPr>
              <w:sz w:val="16"/>
              <w:szCs w:val="16"/>
            </w:rPr>
            <w:t>Società del Gruppo Atlas Copco AB</w:t>
          </w:r>
        </w:p>
      </w:tc>
    </w:tr>
  </w:tbl>
  <w:p w14:paraId="25F00F4B" w14:textId="77777777" w:rsidR="00956660" w:rsidRPr="004A5F41" w:rsidRDefault="00956660" w:rsidP="000D6C68">
    <w:pPr>
      <w:pStyle w:val="Pidipagina"/>
      <w:rPr>
        <w:rFonts w:asciiTheme="minorHAnsi" w:hAnsiTheme="minorHAnsi" w:cstheme="minorHAnsi"/>
        <w:color w:val="373D41"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0F28" w14:textId="77777777" w:rsidR="00B94790" w:rsidRDefault="00B94790">
      <w:r>
        <w:separator/>
      </w:r>
    </w:p>
  </w:footnote>
  <w:footnote w:type="continuationSeparator" w:id="0">
    <w:p w14:paraId="25F00F29" w14:textId="77777777" w:rsidR="00B94790" w:rsidRDefault="00B9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0F2C" w14:textId="77777777" w:rsidR="00956660" w:rsidRDefault="00956660">
    <w:pPr>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5F00F2D" w14:textId="77777777" w:rsidR="00956660" w:rsidRDefault="0095666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0F2E" w14:textId="47751254" w:rsidR="00956660" w:rsidRDefault="00956660">
    <w:pPr>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347A2">
      <w:rPr>
        <w:rStyle w:val="Numeropagina"/>
        <w:noProof/>
      </w:rPr>
      <w:t>2</w:t>
    </w:r>
    <w:r>
      <w:rPr>
        <w:rStyle w:val="Numeropagina"/>
      </w:rPr>
      <w:fldChar w:fldCharType="end"/>
    </w:r>
    <w:r>
      <w:rPr>
        <w:rStyle w:val="Numeropagina"/>
      </w:rPr>
      <w:t xml:space="preserve"> (</w:t>
    </w:r>
    <w:r>
      <w:rPr>
        <w:rStyle w:val="Numeropagina"/>
        <w:noProof/>
      </w:rPr>
      <w:fldChar w:fldCharType="begin"/>
    </w:r>
    <w:r>
      <w:rPr>
        <w:rStyle w:val="Numeropagina"/>
        <w:noProof/>
      </w:rPr>
      <w:instrText xml:space="preserve"> NUMPAGES  \* MERGEFORMAT </w:instrText>
    </w:r>
    <w:r>
      <w:rPr>
        <w:rStyle w:val="Numeropagina"/>
        <w:noProof/>
      </w:rPr>
      <w:fldChar w:fldCharType="separate"/>
    </w:r>
    <w:r w:rsidR="009347A2">
      <w:rPr>
        <w:rStyle w:val="Numeropagina"/>
        <w:noProof/>
      </w:rPr>
      <w:t>2</w:t>
    </w:r>
    <w:r>
      <w:rPr>
        <w:rStyle w:val="Numeropagina"/>
        <w:noProof/>
      </w:rPr>
      <w:fldChar w:fldCharType="end"/>
    </w:r>
    <w:r>
      <w:rPr>
        <w:rStyle w:val="Numeropagina"/>
      </w:rPr>
      <w:t>)</w:t>
    </w:r>
  </w:p>
  <w:tbl>
    <w:tblPr>
      <w:tblW w:w="0" w:type="auto"/>
      <w:tblInd w:w="-1985" w:type="dxa"/>
      <w:tblLayout w:type="fixed"/>
      <w:tblCellMar>
        <w:left w:w="70" w:type="dxa"/>
        <w:right w:w="70" w:type="dxa"/>
      </w:tblCellMar>
      <w:tblLook w:val="0000" w:firstRow="0" w:lastRow="0" w:firstColumn="0" w:lastColumn="0" w:noHBand="0" w:noVBand="0"/>
    </w:tblPr>
    <w:tblGrid>
      <w:gridCol w:w="4436"/>
      <w:gridCol w:w="6322"/>
    </w:tblGrid>
    <w:tr w:rsidR="00956660" w14:paraId="25F00F32" w14:textId="77777777">
      <w:tc>
        <w:tcPr>
          <w:tcW w:w="4436" w:type="dxa"/>
        </w:tcPr>
        <w:p w14:paraId="25F00F2F" w14:textId="77777777" w:rsidR="00956660" w:rsidRDefault="007B3C54">
          <w:pPr>
            <w:ind w:right="360"/>
          </w:pPr>
          <w:r>
            <w:rPr>
              <w:noProof/>
            </w:rPr>
            <w:drawing>
              <wp:anchor distT="0" distB="0" distL="114300" distR="114300" simplePos="0" relativeHeight="251663360" behindDoc="0" locked="0" layoutInCell="1" allowOverlap="1" wp14:anchorId="25F00F4C" wp14:editId="25F00F4D">
                <wp:simplePos x="0" y="0"/>
                <wp:positionH relativeFrom="column">
                  <wp:posOffset>3175</wp:posOffset>
                </wp:positionH>
                <wp:positionV relativeFrom="paragraph">
                  <wp:posOffset>3810</wp:posOffset>
                </wp:positionV>
                <wp:extent cx="936000" cy="446351"/>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6000" cy="4463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22" w:type="dxa"/>
        </w:tcPr>
        <w:p w14:paraId="25F00F30" w14:textId="77777777" w:rsidR="00956660" w:rsidRDefault="00956660">
          <w:pPr>
            <w:tabs>
              <w:tab w:val="right" w:pos="5260"/>
            </w:tabs>
            <w:rPr>
              <w:rStyle w:val="Numeropagina"/>
              <w:sz w:val="36"/>
            </w:rPr>
          </w:pPr>
        </w:p>
        <w:p w14:paraId="25F00F31" w14:textId="77777777" w:rsidR="00956660" w:rsidRDefault="00956660">
          <w:pPr>
            <w:tabs>
              <w:tab w:val="right" w:pos="5260"/>
            </w:tabs>
          </w:pPr>
          <w:r>
            <w:rPr>
              <w:rStyle w:val="Numeropagina"/>
            </w:rPr>
            <w:tab/>
          </w:r>
        </w:p>
      </w:tc>
    </w:tr>
  </w:tbl>
  <w:p w14:paraId="25F00F33" w14:textId="77777777" w:rsidR="00956660" w:rsidRDefault="00956660">
    <w:pPr>
      <w:ind w:left="-204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0F34" w14:textId="77777777" w:rsidR="006072FD" w:rsidRDefault="006072FD" w:rsidP="00F678C1">
    <w:pPr>
      <w:ind w:left="-2041"/>
      <w:rPr>
        <w:rFonts w:asciiTheme="minorHAnsi" w:hAnsiTheme="minorHAnsi" w:cstheme="minorHAnsi"/>
        <w:sz w:val="6"/>
        <w:szCs w:val="6"/>
      </w:rPr>
    </w:pPr>
  </w:p>
  <w:p w14:paraId="25F00F35" w14:textId="77777777" w:rsidR="006072FD" w:rsidRDefault="006072FD" w:rsidP="00F678C1">
    <w:pPr>
      <w:ind w:left="-2041"/>
      <w:rPr>
        <w:rFonts w:asciiTheme="minorHAnsi" w:hAnsiTheme="minorHAnsi" w:cstheme="minorHAnsi"/>
        <w:sz w:val="6"/>
        <w:szCs w:val="6"/>
      </w:rPr>
    </w:pPr>
  </w:p>
  <w:p w14:paraId="25F00F36" w14:textId="77777777" w:rsidR="006072FD" w:rsidRDefault="006072FD" w:rsidP="00F678C1">
    <w:pPr>
      <w:ind w:left="-2041"/>
      <w:rPr>
        <w:rFonts w:asciiTheme="minorHAnsi" w:hAnsiTheme="minorHAnsi" w:cstheme="minorHAnsi"/>
        <w:sz w:val="6"/>
        <w:szCs w:val="6"/>
      </w:rPr>
    </w:pPr>
  </w:p>
  <w:p w14:paraId="25F00F37" w14:textId="77777777" w:rsidR="006072FD" w:rsidRDefault="006072FD" w:rsidP="00F678C1">
    <w:pPr>
      <w:ind w:left="-2041"/>
      <w:rPr>
        <w:rFonts w:asciiTheme="minorHAnsi" w:hAnsiTheme="minorHAnsi" w:cstheme="minorHAnsi"/>
        <w:sz w:val="6"/>
        <w:szCs w:val="6"/>
      </w:rPr>
    </w:pPr>
  </w:p>
  <w:p w14:paraId="25F00F38" w14:textId="77777777" w:rsidR="006072FD" w:rsidRDefault="006072FD" w:rsidP="00F678C1">
    <w:pPr>
      <w:ind w:left="-2041"/>
      <w:rPr>
        <w:rFonts w:asciiTheme="minorHAnsi" w:hAnsiTheme="minorHAnsi" w:cstheme="minorHAnsi"/>
        <w:sz w:val="6"/>
        <w:szCs w:val="6"/>
      </w:rPr>
    </w:pPr>
  </w:p>
  <w:p w14:paraId="25F00F39" w14:textId="77777777" w:rsidR="00956660" w:rsidRPr="00791A45" w:rsidRDefault="00956660" w:rsidP="00F678C1">
    <w:pPr>
      <w:ind w:left="-2041"/>
      <w:rPr>
        <w:rFonts w:asciiTheme="minorHAnsi" w:hAnsiTheme="minorHAnsi" w:cstheme="minorHAnsi"/>
        <w:sz w:val="6"/>
        <w:szCs w:val="6"/>
      </w:rPr>
    </w:pPr>
    <w:r>
      <w:rPr>
        <w:noProof/>
      </w:rPr>
      <w:drawing>
        <wp:anchor distT="0" distB="0" distL="114300" distR="114300" simplePos="0" relativeHeight="251660288" behindDoc="0" locked="0" layoutInCell="1" allowOverlap="1" wp14:anchorId="25F00F4E" wp14:editId="25F00F4F">
          <wp:simplePos x="0" y="0"/>
          <wp:positionH relativeFrom="column">
            <wp:posOffset>-1245870</wp:posOffset>
          </wp:positionH>
          <wp:positionV relativeFrom="paragraph">
            <wp:posOffset>-234315</wp:posOffset>
          </wp:positionV>
          <wp:extent cx="936000" cy="446351"/>
          <wp:effectExtent l="0" t="0" r="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6000" cy="4463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1251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D2DC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CA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C0DA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E60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3E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C32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03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61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0ED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141F9"/>
    <w:multiLevelType w:val="hybridMultilevel"/>
    <w:tmpl w:val="5E0C8DDA"/>
    <w:lvl w:ilvl="0" w:tplc="6868BB46">
      <w:start w:val="1"/>
      <w:numFmt w:val="bullet"/>
      <w:lvlText w:val=""/>
      <w:lvlJc w:val="left"/>
      <w:pPr>
        <w:tabs>
          <w:tab w:val="num" w:pos="720"/>
        </w:tabs>
        <w:ind w:left="720" w:hanging="360"/>
      </w:pPr>
      <w:rPr>
        <w:rFonts w:ascii="Marlett" w:hAnsi="Marlett" w:hint="default"/>
      </w:rPr>
    </w:lvl>
    <w:lvl w:ilvl="1" w:tplc="ED5CA560" w:tentative="1">
      <w:start w:val="1"/>
      <w:numFmt w:val="bullet"/>
      <w:lvlText w:val=""/>
      <w:lvlJc w:val="left"/>
      <w:pPr>
        <w:tabs>
          <w:tab w:val="num" w:pos="1440"/>
        </w:tabs>
        <w:ind w:left="1440" w:hanging="360"/>
      </w:pPr>
      <w:rPr>
        <w:rFonts w:ascii="Marlett" w:hAnsi="Marlett" w:hint="default"/>
      </w:rPr>
    </w:lvl>
    <w:lvl w:ilvl="2" w:tplc="F264895C" w:tentative="1">
      <w:start w:val="1"/>
      <w:numFmt w:val="bullet"/>
      <w:lvlText w:val=""/>
      <w:lvlJc w:val="left"/>
      <w:pPr>
        <w:tabs>
          <w:tab w:val="num" w:pos="2160"/>
        </w:tabs>
        <w:ind w:left="2160" w:hanging="360"/>
      </w:pPr>
      <w:rPr>
        <w:rFonts w:ascii="Marlett" w:hAnsi="Marlett" w:hint="default"/>
      </w:rPr>
    </w:lvl>
    <w:lvl w:ilvl="3" w:tplc="23444856" w:tentative="1">
      <w:start w:val="1"/>
      <w:numFmt w:val="bullet"/>
      <w:lvlText w:val=""/>
      <w:lvlJc w:val="left"/>
      <w:pPr>
        <w:tabs>
          <w:tab w:val="num" w:pos="2880"/>
        </w:tabs>
        <w:ind w:left="2880" w:hanging="360"/>
      </w:pPr>
      <w:rPr>
        <w:rFonts w:ascii="Marlett" w:hAnsi="Marlett" w:hint="default"/>
      </w:rPr>
    </w:lvl>
    <w:lvl w:ilvl="4" w:tplc="8EE42AB4" w:tentative="1">
      <w:start w:val="1"/>
      <w:numFmt w:val="bullet"/>
      <w:lvlText w:val=""/>
      <w:lvlJc w:val="left"/>
      <w:pPr>
        <w:tabs>
          <w:tab w:val="num" w:pos="3600"/>
        </w:tabs>
        <w:ind w:left="3600" w:hanging="360"/>
      </w:pPr>
      <w:rPr>
        <w:rFonts w:ascii="Marlett" w:hAnsi="Marlett" w:hint="default"/>
      </w:rPr>
    </w:lvl>
    <w:lvl w:ilvl="5" w:tplc="9570937E" w:tentative="1">
      <w:start w:val="1"/>
      <w:numFmt w:val="bullet"/>
      <w:lvlText w:val=""/>
      <w:lvlJc w:val="left"/>
      <w:pPr>
        <w:tabs>
          <w:tab w:val="num" w:pos="4320"/>
        </w:tabs>
        <w:ind w:left="4320" w:hanging="360"/>
      </w:pPr>
      <w:rPr>
        <w:rFonts w:ascii="Marlett" w:hAnsi="Marlett" w:hint="default"/>
      </w:rPr>
    </w:lvl>
    <w:lvl w:ilvl="6" w:tplc="B5004616" w:tentative="1">
      <w:start w:val="1"/>
      <w:numFmt w:val="bullet"/>
      <w:lvlText w:val=""/>
      <w:lvlJc w:val="left"/>
      <w:pPr>
        <w:tabs>
          <w:tab w:val="num" w:pos="5040"/>
        </w:tabs>
        <w:ind w:left="5040" w:hanging="360"/>
      </w:pPr>
      <w:rPr>
        <w:rFonts w:ascii="Marlett" w:hAnsi="Marlett" w:hint="default"/>
      </w:rPr>
    </w:lvl>
    <w:lvl w:ilvl="7" w:tplc="3468E0DC" w:tentative="1">
      <w:start w:val="1"/>
      <w:numFmt w:val="bullet"/>
      <w:lvlText w:val=""/>
      <w:lvlJc w:val="left"/>
      <w:pPr>
        <w:tabs>
          <w:tab w:val="num" w:pos="5760"/>
        </w:tabs>
        <w:ind w:left="5760" w:hanging="360"/>
      </w:pPr>
      <w:rPr>
        <w:rFonts w:ascii="Marlett" w:hAnsi="Marlett" w:hint="default"/>
      </w:rPr>
    </w:lvl>
    <w:lvl w:ilvl="8" w:tplc="D3AE35D6"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2F336E6B"/>
    <w:multiLevelType w:val="hybridMultilevel"/>
    <w:tmpl w:val="77F217C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622452D1"/>
    <w:multiLevelType w:val="hybridMultilevel"/>
    <w:tmpl w:val="C362F9D6"/>
    <w:lvl w:ilvl="0" w:tplc="4B0EDAEC">
      <w:start w:val="1"/>
      <w:numFmt w:val="bullet"/>
      <w:lvlText w:val=""/>
      <w:lvlJc w:val="left"/>
      <w:pPr>
        <w:tabs>
          <w:tab w:val="num" w:pos="720"/>
        </w:tabs>
        <w:ind w:left="720" w:hanging="360"/>
      </w:pPr>
      <w:rPr>
        <w:rFonts w:ascii="Marlett" w:hAnsi="Marlett" w:hint="default"/>
      </w:rPr>
    </w:lvl>
    <w:lvl w:ilvl="1" w:tplc="49BE7AAA" w:tentative="1">
      <w:start w:val="1"/>
      <w:numFmt w:val="bullet"/>
      <w:lvlText w:val=""/>
      <w:lvlJc w:val="left"/>
      <w:pPr>
        <w:tabs>
          <w:tab w:val="num" w:pos="1440"/>
        </w:tabs>
        <w:ind w:left="1440" w:hanging="360"/>
      </w:pPr>
      <w:rPr>
        <w:rFonts w:ascii="Marlett" w:hAnsi="Marlett" w:hint="default"/>
      </w:rPr>
    </w:lvl>
    <w:lvl w:ilvl="2" w:tplc="4A7CD100" w:tentative="1">
      <w:start w:val="1"/>
      <w:numFmt w:val="bullet"/>
      <w:lvlText w:val=""/>
      <w:lvlJc w:val="left"/>
      <w:pPr>
        <w:tabs>
          <w:tab w:val="num" w:pos="2160"/>
        </w:tabs>
        <w:ind w:left="2160" w:hanging="360"/>
      </w:pPr>
      <w:rPr>
        <w:rFonts w:ascii="Marlett" w:hAnsi="Marlett" w:hint="default"/>
      </w:rPr>
    </w:lvl>
    <w:lvl w:ilvl="3" w:tplc="75DC1B16" w:tentative="1">
      <w:start w:val="1"/>
      <w:numFmt w:val="bullet"/>
      <w:lvlText w:val=""/>
      <w:lvlJc w:val="left"/>
      <w:pPr>
        <w:tabs>
          <w:tab w:val="num" w:pos="2880"/>
        </w:tabs>
        <w:ind w:left="2880" w:hanging="360"/>
      </w:pPr>
      <w:rPr>
        <w:rFonts w:ascii="Marlett" w:hAnsi="Marlett" w:hint="default"/>
      </w:rPr>
    </w:lvl>
    <w:lvl w:ilvl="4" w:tplc="7E3E76F4" w:tentative="1">
      <w:start w:val="1"/>
      <w:numFmt w:val="bullet"/>
      <w:lvlText w:val=""/>
      <w:lvlJc w:val="left"/>
      <w:pPr>
        <w:tabs>
          <w:tab w:val="num" w:pos="3600"/>
        </w:tabs>
        <w:ind w:left="3600" w:hanging="360"/>
      </w:pPr>
      <w:rPr>
        <w:rFonts w:ascii="Marlett" w:hAnsi="Marlett" w:hint="default"/>
      </w:rPr>
    </w:lvl>
    <w:lvl w:ilvl="5" w:tplc="D49616C0" w:tentative="1">
      <w:start w:val="1"/>
      <w:numFmt w:val="bullet"/>
      <w:lvlText w:val=""/>
      <w:lvlJc w:val="left"/>
      <w:pPr>
        <w:tabs>
          <w:tab w:val="num" w:pos="4320"/>
        </w:tabs>
        <w:ind w:left="4320" w:hanging="360"/>
      </w:pPr>
      <w:rPr>
        <w:rFonts w:ascii="Marlett" w:hAnsi="Marlett" w:hint="default"/>
      </w:rPr>
    </w:lvl>
    <w:lvl w:ilvl="6" w:tplc="36082228" w:tentative="1">
      <w:start w:val="1"/>
      <w:numFmt w:val="bullet"/>
      <w:lvlText w:val=""/>
      <w:lvlJc w:val="left"/>
      <w:pPr>
        <w:tabs>
          <w:tab w:val="num" w:pos="5040"/>
        </w:tabs>
        <w:ind w:left="5040" w:hanging="360"/>
      </w:pPr>
      <w:rPr>
        <w:rFonts w:ascii="Marlett" w:hAnsi="Marlett" w:hint="default"/>
      </w:rPr>
    </w:lvl>
    <w:lvl w:ilvl="7" w:tplc="CADC1076" w:tentative="1">
      <w:start w:val="1"/>
      <w:numFmt w:val="bullet"/>
      <w:lvlText w:val=""/>
      <w:lvlJc w:val="left"/>
      <w:pPr>
        <w:tabs>
          <w:tab w:val="num" w:pos="5760"/>
        </w:tabs>
        <w:ind w:left="5760" w:hanging="360"/>
      </w:pPr>
      <w:rPr>
        <w:rFonts w:ascii="Marlett" w:hAnsi="Marlett" w:hint="default"/>
      </w:rPr>
    </w:lvl>
    <w:lvl w:ilvl="8" w:tplc="FA0EA344"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6E4E029D"/>
    <w:multiLevelType w:val="hybridMultilevel"/>
    <w:tmpl w:val="BBD8FF2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7C05106F"/>
    <w:multiLevelType w:val="hybridMultilevel"/>
    <w:tmpl w:val="2738E372"/>
    <w:lvl w:ilvl="0" w:tplc="48B835BE">
      <w:start w:val="1"/>
      <w:numFmt w:val="bullet"/>
      <w:lvlText w:val=""/>
      <w:lvlJc w:val="left"/>
      <w:pPr>
        <w:tabs>
          <w:tab w:val="num" w:pos="720"/>
        </w:tabs>
        <w:ind w:left="720" w:hanging="360"/>
      </w:pPr>
      <w:rPr>
        <w:rFonts w:ascii="Marlett" w:hAnsi="Marlett" w:hint="default"/>
      </w:rPr>
    </w:lvl>
    <w:lvl w:ilvl="1" w:tplc="49B8AC80" w:tentative="1">
      <w:start w:val="1"/>
      <w:numFmt w:val="bullet"/>
      <w:lvlText w:val=""/>
      <w:lvlJc w:val="left"/>
      <w:pPr>
        <w:tabs>
          <w:tab w:val="num" w:pos="1440"/>
        </w:tabs>
        <w:ind w:left="1440" w:hanging="360"/>
      </w:pPr>
      <w:rPr>
        <w:rFonts w:ascii="Marlett" w:hAnsi="Marlett" w:hint="default"/>
      </w:rPr>
    </w:lvl>
    <w:lvl w:ilvl="2" w:tplc="388EF55C" w:tentative="1">
      <w:start w:val="1"/>
      <w:numFmt w:val="bullet"/>
      <w:lvlText w:val=""/>
      <w:lvlJc w:val="left"/>
      <w:pPr>
        <w:tabs>
          <w:tab w:val="num" w:pos="2160"/>
        </w:tabs>
        <w:ind w:left="2160" w:hanging="360"/>
      </w:pPr>
      <w:rPr>
        <w:rFonts w:ascii="Marlett" w:hAnsi="Marlett" w:hint="default"/>
      </w:rPr>
    </w:lvl>
    <w:lvl w:ilvl="3" w:tplc="8850CAF8" w:tentative="1">
      <w:start w:val="1"/>
      <w:numFmt w:val="bullet"/>
      <w:lvlText w:val=""/>
      <w:lvlJc w:val="left"/>
      <w:pPr>
        <w:tabs>
          <w:tab w:val="num" w:pos="2880"/>
        </w:tabs>
        <w:ind w:left="2880" w:hanging="360"/>
      </w:pPr>
      <w:rPr>
        <w:rFonts w:ascii="Marlett" w:hAnsi="Marlett" w:hint="default"/>
      </w:rPr>
    </w:lvl>
    <w:lvl w:ilvl="4" w:tplc="064E4B50" w:tentative="1">
      <w:start w:val="1"/>
      <w:numFmt w:val="bullet"/>
      <w:lvlText w:val=""/>
      <w:lvlJc w:val="left"/>
      <w:pPr>
        <w:tabs>
          <w:tab w:val="num" w:pos="3600"/>
        </w:tabs>
        <w:ind w:left="3600" w:hanging="360"/>
      </w:pPr>
      <w:rPr>
        <w:rFonts w:ascii="Marlett" w:hAnsi="Marlett" w:hint="default"/>
      </w:rPr>
    </w:lvl>
    <w:lvl w:ilvl="5" w:tplc="ADB485B6" w:tentative="1">
      <w:start w:val="1"/>
      <w:numFmt w:val="bullet"/>
      <w:lvlText w:val=""/>
      <w:lvlJc w:val="left"/>
      <w:pPr>
        <w:tabs>
          <w:tab w:val="num" w:pos="4320"/>
        </w:tabs>
        <w:ind w:left="4320" w:hanging="360"/>
      </w:pPr>
      <w:rPr>
        <w:rFonts w:ascii="Marlett" w:hAnsi="Marlett" w:hint="default"/>
      </w:rPr>
    </w:lvl>
    <w:lvl w:ilvl="6" w:tplc="3C7E2F30" w:tentative="1">
      <w:start w:val="1"/>
      <w:numFmt w:val="bullet"/>
      <w:lvlText w:val=""/>
      <w:lvlJc w:val="left"/>
      <w:pPr>
        <w:tabs>
          <w:tab w:val="num" w:pos="5040"/>
        </w:tabs>
        <w:ind w:left="5040" w:hanging="360"/>
      </w:pPr>
      <w:rPr>
        <w:rFonts w:ascii="Marlett" w:hAnsi="Marlett" w:hint="default"/>
      </w:rPr>
    </w:lvl>
    <w:lvl w:ilvl="7" w:tplc="B93CDAA2" w:tentative="1">
      <w:start w:val="1"/>
      <w:numFmt w:val="bullet"/>
      <w:lvlText w:val=""/>
      <w:lvlJc w:val="left"/>
      <w:pPr>
        <w:tabs>
          <w:tab w:val="num" w:pos="5760"/>
        </w:tabs>
        <w:ind w:left="5760" w:hanging="360"/>
      </w:pPr>
      <w:rPr>
        <w:rFonts w:ascii="Marlett" w:hAnsi="Marlett" w:hint="default"/>
      </w:rPr>
    </w:lvl>
    <w:lvl w:ilvl="8" w:tplc="F73434A4" w:tentative="1">
      <w:start w:val="1"/>
      <w:numFmt w:val="bullet"/>
      <w:lvlText w:val=""/>
      <w:lvlJc w:val="left"/>
      <w:pPr>
        <w:tabs>
          <w:tab w:val="num" w:pos="6480"/>
        </w:tabs>
        <w:ind w:left="6480" w:hanging="360"/>
      </w:pPr>
      <w:rPr>
        <w:rFonts w:ascii="Marlett" w:hAnsi="Marlett" w:hint="default"/>
      </w:rPr>
    </w:lvl>
  </w:abstractNum>
  <w:num w:numId="1">
    <w:abstractNumId w:val="11"/>
  </w:num>
  <w:num w:numId="2">
    <w:abstractNumId w:val="14"/>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1"/>
  <w:activeWritingStyle w:appName="MSWord" w:lang="sv-SE" w:vendorID="0"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E9"/>
    <w:rsid w:val="00063845"/>
    <w:rsid w:val="00070F9D"/>
    <w:rsid w:val="0007457B"/>
    <w:rsid w:val="00075021"/>
    <w:rsid w:val="00086FEC"/>
    <w:rsid w:val="000C4A0C"/>
    <w:rsid w:val="000D4AD8"/>
    <w:rsid w:val="000D6C68"/>
    <w:rsid w:val="000E189A"/>
    <w:rsid w:val="00107301"/>
    <w:rsid w:val="0011506C"/>
    <w:rsid w:val="00132B0D"/>
    <w:rsid w:val="00141D4E"/>
    <w:rsid w:val="0016684F"/>
    <w:rsid w:val="001973B0"/>
    <w:rsid w:val="001C7108"/>
    <w:rsid w:val="001C7E30"/>
    <w:rsid w:val="00217E36"/>
    <w:rsid w:val="002659F6"/>
    <w:rsid w:val="00284F87"/>
    <w:rsid w:val="002A6F1D"/>
    <w:rsid w:val="002D2CE2"/>
    <w:rsid w:val="002E34FE"/>
    <w:rsid w:val="003115B7"/>
    <w:rsid w:val="00311857"/>
    <w:rsid w:val="00312069"/>
    <w:rsid w:val="00334527"/>
    <w:rsid w:val="00367088"/>
    <w:rsid w:val="003919A9"/>
    <w:rsid w:val="003A21B3"/>
    <w:rsid w:val="003B4924"/>
    <w:rsid w:val="003D2BED"/>
    <w:rsid w:val="003D3785"/>
    <w:rsid w:val="003D42D8"/>
    <w:rsid w:val="003E3E9E"/>
    <w:rsid w:val="003E5C1C"/>
    <w:rsid w:val="003E6D0E"/>
    <w:rsid w:val="003F614F"/>
    <w:rsid w:val="0042036E"/>
    <w:rsid w:val="00426A4A"/>
    <w:rsid w:val="00450A9C"/>
    <w:rsid w:val="004870F4"/>
    <w:rsid w:val="00487FB2"/>
    <w:rsid w:val="004A5F41"/>
    <w:rsid w:val="004B048E"/>
    <w:rsid w:val="004E12ED"/>
    <w:rsid w:val="004F5A3C"/>
    <w:rsid w:val="005058A0"/>
    <w:rsid w:val="00512193"/>
    <w:rsid w:val="00522FCD"/>
    <w:rsid w:val="00550F6D"/>
    <w:rsid w:val="00554372"/>
    <w:rsid w:val="005718E7"/>
    <w:rsid w:val="00590E8B"/>
    <w:rsid w:val="00592853"/>
    <w:rsid w:val="00594790"/>
    <w:rsid w:val="005C1E07"/>
    <w:rsid w:val="005C549C"/>
    <w:rsid w:val="005F75F0"/>
    <w:rsid w:val="00605DE7"/>
    <w:rsid w:val="006072FD"/>
    <w:rsid w:val="00624E13"/>
    <w:rsid w:val="0062752F"/>
    <w:rsid w:val="00634518"/>
    <w:rsid w:val="00646E43"/>
    <w:rsid w:val="006B435D"/>
    <w:rsid w:val="006B6D81"/>
    <w:rsid w:val="006D46EC"/>
    <w:rsid w:val="006D7B89"/>
    <w:rsid w:val="006F4330"/>
    <w:rsid w:val="006F4CDD"/>
    <w:rsid w:val="00701551"/>
    <w:rsid w:val="00705C6A"/>
    <w:rsid w:val="00721E07"/>
    <w:rsid w:val="00722A6D"/>
    <w:rsid w:val="00744A1F"/>
    <w:rsid w:val="0077099C"/>
    <w:rsid w:val="007874DF"/>
    <w:rsid w:val="00791A45"/>
    <w:rsid w:val="007B145D"/>
    <w:rsid w:val="007B3C54"/>
    <w:rsid w:val="007B44F7"/>
    <w:rsid w:val="007C0C11"/>
    <w:rsid w:val="007C4713"/>
    <w:rsid w:val="007C6A6E"/>
    <w:rsid w:val="007F0726"/>
    <w:rsid w:val="007F6294"/>
    <w:rsid w:val="0080334B"/>
    <w:rsid w:val="00812CB5"/>
    <w:rsid w:val="00895F70"/>
    <w:rsid w:val="008B0D06"/>
    <w:rsid w:val="008F3C65"/>
    <w:rsid w:val="008F6858"/>
    <w:rsid w:val="00927148"/>
    <w:rsid w:val="009347A2"/>
    <w:rsid w:val="009455E9"/>
    <w:rsid w:val="00946465"/>
    <w:rsid w:val="00956660"/>
    <w:rsid w:val="009576D0"/>
    <w:rsid w:val="0099340C"/>
    <w:rsid w:val="009A259C"/>
    <w:rsid w:val="009A2E91"/>
    <w:rsid w:val="009C3C52"/>
    <w:rsid w:val="009D0A51"/>
    <w:rsid w:val="009D15AE"/>
    <w:rsid w:val="009D3173"/>
    <w:rsid w:val="009E2D62"/>
    <w:rsid w:val="009E3577"/>
    <w:rsid w:val="009F2E95"/>
    <w:rsid w:val="00A10870"/>
    <w:rsid w:val="00A1151C"/>
    <w:rsid w:val="00A15B33"/>
    <w:rsid w:val="00A26D95"/>
    <w:rsid w:val="00A6613A"/>
    <w:rsid w:val="00A7000E"/>
    <w:rsid w:val="00AB3088"/>
    <w:rsid w:val="00AD4E72"/>
    <w:rsid w:val="00AF2A11"/>
    <w:rsid w:val="00B235D3"/>
    <w:rsid w:val="00B70A7E"/>
    <w:rsid w:val="00B94790"/>
    <w:rsid w:val="00BB35F9"/>
    <w:rsid w:val="00C1003C"/>
    <w:rsid w:val="00C24AD9"/>
    <w:rsid w:val="00C8059A"/>
    <w:rsid w:val="00CA07E3"/>
    <w:rsid w:val="00CB0932"/>
    <w:rsid w:val="00CB0BC2"/>
    <w:rsid w:val="00CC601B"/>
    <w:rsid w:val="00CE0862"/>
    <w:rsid w:val="00CE2941"/>
    <w:rsid w:val="00CE2CCA"/>
    <w:rsid w:val="00D07619"/>
    <w:rsid w:val="00D15622"/>
    <w:rsid w:val="00D3723A"/>
    <w:rsid w:val="00D434D3"/>
    <w:rsid w:val="00D651CC"/>
    <w:rsid w:val="00D665F1"/>
    <w:rsid w:val="00D75BC6"/>
    <w:rsid w:val="00DA5991"/>
    <w:rsid w:val="00DB67FD"/>
    <w:rsid w:val="00DC1CF8"/>
    <w:rsid w:val="00E3159B"/>
    <w:rsid w:val="00E323C3"/>
    <w:rsid w:val="00E60A77"/>
    <w:rsid w:val="00E80FE9"/>
    <w:rsid w:val="00E84BC5"/>
    <w:rsid w:val="00E91E71"/>
    <w:rsid w:val="00E92D7B"/>
    <w:rsid w:val="00EB44A8"/>
    <w:rsid w:val="00EC2A42"/>
    <w:rsid w:val="00EF134E"/>
    <w:rsid w:val="00F102DF"/>
    <w:rsid w:val="00F63D41"/>
    <w:rsid w:val="00F678C1"/>
    <w:rsid w:val="00F763C7"/>
    <w:rsid w:val="00FC235B"/>
    <w:rsid w:val="00FC5FC6"/>
    <w:rsid w:val="00FE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F00EE5"/>
  <w15:docId w15:val="{D5138351-C9B9-4230-8A52-FD2A364D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455E9"/>
    <w:rPr>
      <w:rFonts w:ascii="Calibri" w:eastAsia="Calibri" w:hAnsi="Calibri" w:cs="Arial"/>
      <w:lang w:val="it-IT" w:eastAsia="it-IT"/>
    </w:rPr>
  </w:style>
  <w:style w:type="paragraph" w:styleId="Titolo1">
    <w:name w:val="heading 1"/>
    <w:basedOn w:val="Normale"/>
    <w:next w:val="Normale"/>
    <w:link w:val="Titolo1Carattere"/>
    <w:rsid w:val="004E12ED"/>
    <w:pPr>
      <w:keepNext/>
      <w:spacing w:after="120"/>
      <w:outlineLvl w:val="0"/>
    </w:pPr>
    <w:rPr>
      <w:rFonts w:ascii="Arial" w:hAnsi="Arial"/>
      <w:b/>
      <w:i/>
      <w:kern w:val="28"/>
      <w:sz w:val="28"/>
    </w:rPr>
  </w:style>
  <w:style w:type="paragraph" w:styleId="Titolo2">
    <w:name w:val="heading 2"/>
    <w:aliases w:val="Heading 2 Char Char Char,Heading 2 Char1 Char Char Char"/>
    <w:basedOn w:val="Normale"/>
    <w:next w:val="Normale"/>
    <w:rsid w:val="004E12ED"/>
    <w:pPr>
      <w:keepNext/>
      <w:spacing w:after="120"/>
      <w:outlineLvl w:val="1"/>
    </w:pPr>
    <w:rPr>
      <w:rFonts w:ascii="Arial" w:hAnsi="Arial"/>
      <w:b/>
      <w:i/>
    </w:rPr>
  </w:style>
  <w:style w:type="paragraph" w:styleId="Titolo3">
    <w:name w:val="heading 3"/>
    <w:basedOn w:val="Normale"/>
    <w:next w:val="Normale"/>
    <w:rsid w:val="000E189A"/>
    <w:pPr>
      <w:keepNext/>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tyle>
  <w:style w:type="paragraph" w:styleId="Pidipagina">
    <w:name w:val="footer"/>
    <w:basedOn w:val="Normale"/>
    <w:link w:val="PidipaginaCarattere"/>
    <w:rPr>
      <w:rFonts w:ascii="Univers 55" w:hAnsi="Univers 55"/>
      <w:sz w:val="12"/>
    </w:rPr>
  </w:style>
  <w:style w:type="paragraph" w:customStyle="1" w:styleId="Niv0">
    <w:name w:val="Nivå0"/>
    <w:basedOn w:val="Normale"/>
    <w:pPr>
      <w:tabs>
        <w:tab w:val="left" w:pos="1418"/>
      </w:tabs>
    </w:pPr>
  </w:style>
  <w:style w:type="paragraph" w:customStyle="1" w:styleId="Niv1">
    <w:name w:val="Nivå1"/>
    <w:basedOn w:val="Normale"/>
    <w:pPr>
      <w:ind w:left="680" w:hanging="680"/>
    </w:pPr>
  </w:style>
  <w:style w:type="paragraph" w:customStyle="1" w:styleId="Niv2">
    <w:name w:val="Nivå2"/>
    <w:basedOn w:val="Normale"/>
    <w:pPr>
      <w:ind w:left="1360" w:hanging="680"/>
    </w:pPr>
  </w:style>
  <w:style w:type="paragraph" w:customStyle="1" w:styleId="Niv3">
    <w:name w:val="Nivå3"/>
    <w:basedOn w:val="Normale"/>
    <w:pPr>
      <w:ind w:left="2041" w:hanging="680"/>
    </w:pPr>
    <w:rPr>
      <w:lang w:val="en-GB"/>
    </w:rPr>
  </w:style>
  <w:style w:type="paragraph" w:styleId="Sommario1">
    <w:name w:val="toc 1"/>
    <w:basedOn w:val="Normale"/>
    <w:next w:val="Normale"/>
    <w:autoRedefine/>
    <w:semiHidden/>
    <w:rsid w:val="00DA5991"/>
  </w:style>
  <w:style w:type="character" w:styleId="Collegamentoipertestuale">
    <w:name w:val="Hyperlink"/>
    <w:basedOn w:val="Carpredefinitoparagrafo"/>
    <w:uiPriority w:val="99"/>
    <w:rsid w:val="00DA5991"/>
    <w:rPr>
      <w:color w:val="0000FF"/>
      <w:u w:val="single"/>
    </w:rPr>
  </w:style>
  <w:style w:type="table" w:styleId="Grigliatabella">
    <w:name w:val="Table Grid"/>
    <w:basedOn w:val="Tabellanormale"/>
    <w:rsid w:val="00DA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 Question"/>
    <w:basedOn w:val="Normale"/>
    <w:autoRedefine/>
    <w:rsid w:val="00A6613A"/>
    <w:pPr>
      <w:spacing w:before="120"/>
    </w:pPr>
    <w:rPr>
      <w:b/>
      <w:lang w:val="en-GB"/>
    </w:rPr>
  </w:style>
  <w:style w:type="paragraph" w:customStyle="1" w:styleId="QA-Answer">
    <w:name w:val="Q&amp;A - Answer"/>
    <w:basedOn w:val="Normale"/>
    <w:rsid w:val="000E189A"/>
    <w:rPr>
      <w:i/>
      <w:lang w:val="en-GB"/>
    </w:rPr>
  </w:style>
  <w:style w:type="paragraph" w:styleId="Intestazione">
    <w:name w:val="header"/>
    <w:basedOn w:val="Normale"/>
    <w:rsid w:val="00075021"/>
    <w:pPr>
      <w:tabs>
        <w:tab w:val="center" w:pos="4536"/>
        <w:tab w:val="right" w:pos="9072"/>
      </w:tabs>
    </w:pPr>
  </w:style>
  <w:style w:type="character" w:styleId="Enfasicorsivo">
    <w:name w:val="Emphasis"/>
    <w:basedOn w:val="Carpredefinitoparagrafo"/>
    <w:rsid w:val="004E12ED"/>
    <w:rPr>
      <w:i/>
      <w:iCs/>
    </w:rPr>
  </w:style>
  <w:style w:type="paragraph" w:styleId="Testofumetto">
    <w:name w:val="Balloon Text"/>
    <w:basedOn w:val="Normale"/>
    <w:link w:val="TestofumettoCarattere"/>
    <w:semiHidden/>
    <w:unhideWhenUsed/>
    <w:rsid w:val="004A5F41"/>
    <w:rPr>
      <w:rFonts w:ascii="Segoe UI" w:hAnsi="Segoe UI" w:cs="Segoe UI"/>
      <w:sz w:val="18"/>
      <w:szCs w:val="18"/>
    </w:rPr>
  </w:style>
  <w:style w:type="character" w:customStyle="1" w:styleId="TestofumettoCarattere">
    <w:name w:val="Testo fumetto Carattere"/>
    <w:basedOn w:val="Carpredefinitoparagrafo"/>
    <w:link w:val="Testofumetto"/>
    <w:semiHidden/>
    <w:rsid w:val="004A5F41"/>
    <w:rPr>
      <w:rFonts w:ascii="Segoe UI" w:hAnsi="Segoe UI" w:cs="Segoe UI"/>
      <w:sz w:val="18"/>
      <w:szCs w:val="18"/>
    </w:rPr>
  </w:style>
  <w:style w:type="character" w:styleId="Riferimentointenso">
    <w:name w:val="Intense Reference"/>
    <w:basedOn w:val="Carpredefinitoparagrafo"/>
    <w:uiPriority w:val="32"/>
    <w:qFormat/>
    <w:rsid w:val="00217E36"/>
    <w:rPr>
      <w:b/>
      <w:bCs/>
      <w:smallCaps/>
      <w:color w:val="0099CC" w:themeColor="accent1"/>
      <w:spacing w:val="5"/>
    </w:rPr>
  </w:style>
  <w:style w:type="paragraph" w:customStyle="1" w:styleId="2-BodyContext">
    <w:name w:val="2 - Body Context"/>
    <w:basedOn w:val="Normale"/>
    <w:link w:val="2-BodyContextChar"/>
    <w:qFormat/>
    <w:rsid w:val="00217E36"/>
    <w:rPr>
      <w:rFonts w:asciiTheme="minorHAnsi" w:hAnsiTheme="minorHAnsi" w:cstheme="minorHAnsi"/>
      <w:color w:val="373D41" w:themeColor="text1"/>
      <w:szCs w:val="24"/>
    </w:rPr>
  </w:style>
  <w:style w:type="paragraph" w:customStyle="1" w:styleId="1-Header">
    <w:name w:val="1 - Header"/>
    <w:basedOn w:val="Titolo1"/>
    <w:link w:val="1-HeaderChar"/>
    <w:qFormat/>
    <w:rsid w:val="00AF2A11"/>
    <w:pPr>
      <w:spacing w:after="60"/>
    </w:pPr>
    <w:rPr>
      <w:rFonts w:asciiTheme="minorHAnsi" w:hAnsiTheme="minorHAnsi" w:cstheme="minorHAnsi"/>
      <w:i w:val="0"/>
      <w:color w:val="373D41" w:themeColor="text1"/>
      <w:sz w:val="24"/>
      <w:szCs w:val="24"/>
    </w:rPr>
  </w:style>
  <w:style w:type="character" w:customStyle="1" w:styleId="2-BodyContextChar">
    <w:name w:val="2 - Body Context Char"/>
    <w:basedOn w:val="Carpredefinitoparagrafo"/>
    <w:link w:val="2-BodyContext"/>
    <w:rsid w:val="00217E36"/>
    <w:rPr>
      <w:rFonts w:asciiTheme="minorHAnsi" w:hAnsiTheme="minorHAnsi" w:cstheme="minorHAnsi"/>
      <w:color w:val="373D41" w:themeColor="text1"/>
      <w:sz w:val="24"/>
      <w:szCs w:val="24"/>
    </w:rPr>
  </w:style>
  <w:style w:type="character" w:customStyle="1" w:styleId="Titolo1Carattere">
    <w:name w:val="Titolo 1 Carattere"/>
    <w:basedOn w:val="Carpredefinitoparagrafo"/>
    <w:link w:val="Titolo1"/>
    <w:rsid w:val="00AF2A11"/>
    <w:rPr>
      <w:rFonts w:ascii="Arial" w:hAnsi="Arial"/>
      <w:b/>
      <w:i/>
      <w:kern w:val="28"/>
      <w:sz w:val="28"/>
    </w:rPr>
  </w:style>
  <w:style w:type="character" w:customStyle="1" w:styleId="1-HeaderChar">
    <w:name w:val="1 - Header Char"/>
    <w:basedOn w:val="Titolo1Carattere"/>
    <w:link w:val="1-Header"/>
    <w:rsid w:val="00AF2A11"/>
    <w:rPr>
      <w:rFonts w:asciiTheme="minorHAnsi" w:hAnsiTheme="minorHAnsi" w:cstheme="minorHAnsi"/>
      <w:b/>
      <w:i w:val="0"/>
      <w:color w:val="373D41" w:themeColor="text1"/>
      <w:kern w:val="28"/>
      <w:sz w:val="24"/>
      <w:szCs w:val="24"/>
    </w:rPr>
  </w:style>
  <w:style w:type="paragraph" w:customStyle="1" w:styleId="3-FooterOperatingName">
    <w:name w:val="3 - Footer Operating Name"/>
    <w:basedOn w:val="Pidipagina"/>
    <w:link w:val="3-FooterOperatingNameChar"/>
    <w:qFormat/>
    <w:rsid w:val="00AD4E72"/>
    <w:pPr>
      <w:spacing w:after="30"/>
    </w:pPr>
    <w:rPr>
      <w:rFonts w:asciiTheme="minorHAnsi" w:hAnsiTheme="minorHAnsi" w:cstheme="minorHAnsi"/>
      <w:b/>
      <w:noProof/>
      <w:color w:val="373D41" w:themeColor="text1"/>
      <w:sz w:val="20"/>
    </w:rPr>
  </w:style>
  <w:style w:type="paragraph" w:customStyle="1" w:styleId="4-FooterAddressText">
    <w:name w:val="4 - Footer Address Text"/>
    <w:basedOn w:val="Pidipagina"/>
    <w:link w:val="4-FooterAddressTextChar"/>
    <w:qFormat/>
    <w:rsid w:val="00E323C3"/>
    <w:rPr>
      <w:rFonts w:asciiTheme="minorHAnsi" w:hAnsiTheme="minorHAnsi" w:cstheme="minorHAnsi"/>
      <w:noProof/>
      <w:color w:val="373D41" w:themeColor="text1"/>
      <w:sz w:val="18"/>
      <w:szCs w:val="18"/>
    </w:rPr>
  </w:style>
  <w:style w:type="character" w:customStyle="1" w:styleId="PidipaginaCarattere">
    <w:name w:val="Piè di pagina Carattere"/>
    <w:basedOn w:val="Carpredefinitoparagrafo"/>
    <w:link w:val="Pidipagina"/>
    <w:rsid w:val="00E323C3"/>
    <w:rPr>
      <w:rFonts w:ascii="Univers 55" w:hAnsi="Univers 55"/>
      <w:sz w:val="12"/>
    </w:rPr>
  </w:style>
  <w:style w:type="character" w:customStyle="1" w:styleId="3-FooterOperatingNameChar">
    <w:name w:val="3 - Footer Operating Name Char"/>
    <w:basedOn w:val="PidipaginaCarattere"/>
    <w:link w:val="3-FooterOperatingName"/>
    <w:rsid w:val="00AD4E72"/>
    <w:rPr>
      <w:rFonts w:asciiTheme="minorHAnsi" w:hAnsiTheme="minorHAnsi" w:cstheme="minorHAnsi"/>
      <w:b/>
      <w:noProof/>
      <w:color w:val="373D41" w:themeColor="text1"/>
      <w:sz w:val="12"/>
    </w:rPr>
  </w:style>
  <w:style w:type="character" w:customStyle="1" w:styleId="4-FooterAddressTextChar">
    <w:name w:val="4 - Footer Address Text Char"/>
    <w:basedOn w:val="PidipaginaCarattere"/>
    <w:link w:val="4-FooterAddressText"/>
    <w:rsid w:val="00E323C3"/>
    <w:rPr>
      <w:rFonts w:asciiTheme="minorHAnsi" w:hAnsiTheme="minorHAnsi" w:cstheme="minorHAnsi"/>
      <w:noProof/>
      <w:color w:val="373D41" w:themeColor="text1"/>
      <w:sz w:val="18"/>
      <w:szCs w:val="18"/>
    </w:rPr>
  </w:style>
  <w:style w:type="paragraph" w:customStyle="1" w:styleId="Default">
    <w:name w:val="Default"/>
    <w:rsid w:val="009455E9"/>
    <w:pPr>
      <w:autoSpaceDE w:val="0"/>
      <w:autoSpaceDN w:val="0"/>
      <w:adjustRightInd w:val="0"/>
    </w:pPr>
    <w:rPr>
      <w:rFonts w:ascii="Myriad Pro" w:eastAsia="Calibri" w:hAnsi="Myriad Pro" w:cs="Myriad Pro"/>
      <w:color w:val="000000"/>
      <w:sz w:val="24"/>
      <w:szCs w:val="24"/>
      <w:lang w:val="it-IT" w:eastAsia="it-IT"/>
    </w:rPr>
  </w:style>
  <w:style w:type="paragraph" w:styleId="NormaleWeb">
    <w:name w:val="Normal (Web)"/>
    <w:basedOn w:val="Normale"/>
    <w:uiPriority w:val="99"/>
    <w:semiHidden/>
    <w:unhideWhenUsed/>
    <w:rsid w:val="00522FCD"/>
    <w:pPr>
      <w:spacing w:before="100" w:beforeAutospacing="1" w:after="100" w:afterAutospacing="1"/>
    </w:pPr>
    <w:rPr>
      <w:rFonts w:ascii="Times New Roman" w:eastAsia="Times New Roman" w:hAnsi="Times New Roman" w:cs="Times New Roman"/>
      <w:noProof/>
      <w:sz w:val="24"/>
      <w:szCs w:val="24"/>
    </w:rPr>
  </w:style>
  <w:style w:type="paragraph" w:customStyle="1" w:styleId="s15">
    <w:name w:val="s15"/>
    <w:basedOn w:val="Normale"/>
    <w:uiPriority w:val="99"/>
    <w:rsid w:val="00522FCD"/>
    <w:pPr>
      <w:spacing w:before="100" w:beforeAutospacing="1" w:after="100" w:afterAutospacing="1"/>
    </w:pPr>
    <w:rPr>
      <w:rFonts w:ascii="Times New Roman" w:hAnsi="Times New Roman" w:cs="Times New Roman"/>
      <w:sz w:val="24"/>
      <w:szCs w:val="24"/>
    </w:rPr>
  </w:style>
  <w:style w:type="paragraph" w:customStyle="1" w:styleId="s19">
    <w:name w:val="s19"/>
    <w:basedOn w:val="Normale"/>
    <w:uiPriority w:val="99"/>
    <w:rsid w:val="00522FC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5383">
      <w:bodyDiv w:val="1"/>
      <w:marLeft w:val="0"/>
      <w:marRight w:val="0"/>
      <w:marTop w:val="0"/>
      <w:marBottom w:val="0"/>
      <w:divBdr>
        <w:top w:val="none" w:sz="0" w:space="0" w:color="auto"/>
        <w:left w:val="none" w:sz="0" w:space="0" w:color="auto"/>
        <w:bottom w:val="none" w:sz="0" w:space="0" w:color="auto"/>
        <w:right w:val="none" w:sz="0" w:space="0" w:color="auto"/>
      </w:divBdr>
      <w:divsChild>
        <w:div w:id="492793975">
          <w:marLeft w:val="0"/>
          <w:marRight w:val="0"/>
          <w:marTop w:val="0"/>
          <w:marBottom w:val="0"/>
          <w:divBdr>
            <w:top w:val="none" w:sz="0" w:space="0" w:color="auto"/>
            <w:left w:val="none" w:sz="0" w:space="0" w:color="auto"/>
            <w:bottom w:val="none" w:sz="0" w:space="0" w:color="auto"/>
            <w:right w:val="none" w:sz="0" w:space="0" w:color="auto"/>
          </w:divBdr>
          <w:divsChild>
            <w:div w:id="1195770442">
              <w:marLeft w:val="0"/>
              <w:marRight w:val="0"/>
              <w:marTop w:val="0"/>
              <w:marBottom w:val="0"/>
              <w:divBdr>
                <w:top w:val="none" w:sz="0" w:space="0" w:color="auto"/>
                <w:left w:val="none" w:sz="0" w:space="0" w:color="auto"/>
                <w:bottom w:val="none" w:sz="0" w:space="0" w:color="auto"/>
                <w:right w:val="none" w:sz="0" w:space="0" w:color="auto"/>
              </w:divBdr>
            </w:div>
            <w:div w:id="1279070086">
              <w:marLeft w:val="0"/>
              <w:marRight w:val="0"/>
              <w:marTop w:val="0"/>
              <w:marBottom w:val="0"/>
              <w:divBdr>
                <w:top w:val="none" w:sz="0" w:space="0" w:color="auto"/>
                <w:left w:val="none" w:sz="0" w:space="0" w:color="auto"/>
                <w:bottom w:val="none" w:sz="0" w:space="0" w:color="auto"/>
                <w:right w:val="none" w:sz="0" w:space="0" w:color="auto"/>
              </w:divBdr>
            </w:div>
            <w:div w:id="1357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4948">
      <w:bodyDiv w:val="1"/>
      <w:marLeft w:val="0"/>
      <w:marRight w:val="0"/>
      <w:marTop w:val="0"/>
      <w:marBottom w:val="0"/>
      <w:divBdr>
        <w:top w:val="none" w:sz="0" w:space="0" w:color="auto"/>
        <w:left w:val="none" w:sz="0" w:space="0" w:color="auto"/>
        <w:bottom w:val="none" w:sz="0" w:space="0" w:color="auto"/>
        <w:right w:val="none" w:sz="0" w:space="0" w:color="auto"/>
      </w:divBdr>
      <w:divsChild>
        <w:div w:id="546718246">
          <w:marLeft w:val="0"/>
          <w:marRight w:val="0"/>
          <w:marTop w:val="0"/>
          <w:marBottom w:val="0"/>
          <w:divBdr>
            <w:top w:val="none" w:sz="0" w:space="0" w:color="auto"/>
            <w:left w:val="none" w:sz="0" w:space="0" w:color="auto"/>
            <w:bottom w:val="none" w:sz="0" w:space="0" w:color="auto"/>
            <w:right w:val="none" w:sz="0" w:space="0" w:color="auto"/>
          </w:divBdr>
          <w:divsChild>
            <w:div w:id="49547939">
              <w:marLeft w:val="0"/>
              <w:marRight w:val="0"/>
              <w:marTop w:val="0"/>
              <w:marBottom w:val="0"/>
              <w:divBdr>
                <w:top w:val="none" w:sz="0" w:space="0" w:color="auto"/>
                <w:left w:val="none" w:sz="0" w:space="0" w:color="auto"/>
                <w:bottom w:val="none" w:sz="0" w:space="0" w:color="auto"/>
                <w:right w:val="none" w:sz="0" w:space="0" w:color="auto"/>
              </w:divBdr>
            </w:div>
            <w:div w:id="435831785">
              <w:marLeft w:val="0"/>
              <w:marRight w:val="0"/>
              <w:marTop w:val="0"/>
              <w:marBottom w:val="0"/>
              <w:divBdr>
                <w:top w:val="none" w:sz="0" w:space="0" w:color="auto"/>
                <w:left w:val="none" w:sz="0" w:space="0" w:color="auto"/>
                <w:bottom w:val="none" w:sz="0" w:space="0" w:color="auto"/>
                <w:right w:val="none" w:sz="0" w:space="0" w:color="auto"/>
              </w:divBdr>
            </w:div>
            <w:div w:id="1180044132">
              <w:marLeft w:val="0"/>
              <w:marRight w:val="0"/>
              <w:marTop w:val="0"/>
              <w:marBottom w:val="0"/>
              <w:divBdr>
                <w:top w:val="none" w:sz="0" w:space="0" w:color="auto"/>
                <w:left w:val="none" w:sz="0" w:space="0" w:color="auto"/>
                <w:bottom w:val="none" w:sz="0" w:space="0" w:color="auto"/>
                <w:right w:val="none" w:sz="0" w:space="0" w:color="auto"/>
              </w:divBdr>
            </w:div>
            <w:div w:id="1424297762">
              <w:marLeft w:val="0"/>
              <w:marRight w:val="0"/>
              <w:marTop w:val="0"/>
              <w:marBottom w:val="0"/>
              <w:divBdr>
                <w:top w:val="none" w:sz="0" w:space="0" w:color="auto"/>
                <w:left w:val="none" w:sz="0" w:space="0" w:color="auto"/>
                <w:bottom w:val="none" w:sz="0" w:space="0" w:color="auto"/>
                <w:right w:val="none" w:sz="0" w:space="0" w:color="auto"/>
              </w:divBdr>
            </w:div>
            <w:div w:id="18716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2899">
      <w:bodyDiv w:val="1"/>
      <w:marLeft w:val="0"/>
      <w:marRight w:val="0"/>
      <w:marTop w:val="0"/>
      <w:marBottom w:val="0"/>
      <w:divBdr>
        <w:top w:val="none" w:sz="0" w:space="0" w:color="auto"/>
        <w:left w:val="none" w:sz="0" w:space="0" w:color="auto"/>
        <w:bottom w:val="none" w:sz="0" w:space="0" w:color="auto"/>
        <w:right w:val="none" w:sz="0" w:space="0" w:color="auto"/>
      </w:divBdr>
    </w:div>
    <w:div w:id="1488283890">
      <w:bodyDiv w:val="1"/>
      <w:marLeft w:val="0"/>
      <w:marRight w:val="0"/>
      <w:marTop w:val="0"/>
      <w:marBottom w:val="0"/>
      <w:divBdr>
        <w:top w:val="none" w:sz="0" w:space="0" w:color="auto"/>
        <w:left w:val="none" w:sz="0" w:space="0" w:color="auto"/>
        <w:bottom w:val="none" w:sz="0" w:space="0" w:color="auto"/>
        <w:right w:val="none" w:sz="0" w:space="0" w:color="auto"/>
      </w:divBdr>
      <w:divsChild>
        <w:div w:id="1304313669">
          <w:marLeft w:val="0"/>
          <w:marRight w:val="0"/>
          <w:marTop w:val="0"/>
          <w:marBottom w:val="0"/>
          <w:divBdr>
            <w:top w:val="none" w:sz="0" w:space="0" w:color="auto"/>
            <w:left w:val="none" w:sz="0" w:space="0" w:color="auto"/>
            <w:bottom w:val="none" w:sz="0" w:space="0" w:color="auto"/>
            <w:right w:val="none" w:sz="0" w:space="0" w:color="auto"/>
          </w:divBdr>
          <w:divsChild>
            <w:div w:id="35468975">
              <w:marLeft w:val="0"/>
              <w:marRight w:val="0"/>
              <w:marTop w:val="0"/>
              <w:marBottom w:val="0"/>
              <w:divBdr>
                <w:top w:val="none" w:sz="0" w:space="0" w:color="auto"/>
                <w:left w:val="none" w:sz="0" w:space="0" w:color="auto"/>
                <w:bottom w:val="none" w:sz="0" w:space="0" w:color="auto"/>
                <w:right w:val="none" w:sz="0" w:space="0" w:color="auto"/>
              </w:divBdr>
            </w:div>
            <w:div w:id="17010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tlascopco.it" TargetMode="External"/><Relationship Id="rId1" Type="http://schemas.openxmlformats.org/officeDocument/2006/relationships/hyperlink" Target="mailto:atlascopcoitalia@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yhpm\Downloads\20190130_Atlas%20Copco%20letter%20template%20English%20with%20color%20logo.dotx" TargetMode="External"/></Relationships>
</file>

<file path=word/theme/theme1.xml><?xml version="1.0" encoding="utf-8"?>
<a:theme xmlns:a="http://schemas.openxmlformats.org/drawingml/2006/main" name="2018-PPT-Atlas Copco template">
  <a:themeElements>
    <a:clrScheme name="Atlas Copco VI">
      <a:dk1>
        <a:srgbClr val="373D41"/>
      </a:dk1>
      <a:lt1>
        <a:srgbClr val="FFFFFF"/>
      </a:lt1>
      <a:dk2>
        <a:srgbClr val="0099CC"/>
      </a:dk2>
      <a:lt2>
        <a:srgbClr val="BBBDC0"/>
      </a:lt2>
      <a:accent1>
        <a:srgbClr val="0099CC"/>
      </a:accent1>
      <a:accent2>
        <a:srgbClr val="BBBDC0"/>
      </a:accent2>
      <a:accent3>
        <a:srgbClr val="E85F28"/>
      </a:accent3>
      <a:accent4>
        <a:srgbClr val="C8102E"/>
      </a:accent4>
      <a:accent5>
        <a:srgbClr val="7DCEF1"/>
      </a:accent5>
      <a:accent6>
        <a:srgbClr val="43B02A"/>
      </a:accent6>
      <a:hlink>
        <a:srgbClr val="0099CC"/>
      </a:hlink>
      <a:folHlink>
        <a:srgbClr val="373D4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1"/>
        </a:solidFill>
        <a:ln>
          <a:noFill/>
        </a:ln>
      </a:spPr>
      <a:bodyPr rot="0" spcFirstLastPara="0" vertOverflow="overflow" horzOverflow="overflow" vert="horz" wrap="square" lIns="108000" tIns="108000" rIns="108000" bIns="108000" numCol="1" spcCol="0" rtlCol="0" fromWordArt="0" anchor="ctr" anchorCtr="0" forceAA="0" compatLnSpc="1">
        <a:prstTxWarp prst="textNoShape">
          <a:avLst/>
        </a:prstTxWarp>
        <a:noAutofit/>
      </a:bodyPr>
      <a:lstStyle>
        <a:defPPr algn="ctr">
          <a:lnSpc>
            <a:spcPct val="95000"/>
          </a:lnSpc>
          <a:spcBef>
            <a:spcPts val="400"/>
          </a:spcBef>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none" rtlCol="0">
        <a:spAutoFit/>
      </a:bodyPr>
      <a:lstStyle>
        <a:defPPr>
          <a:lnSpc>
            <a:spcPct val="95000"/>
          </a:lnSpc>
          <a:spcBef>
            <a:spcPts val="400"/>
          </a:spcBef>
          <a:defRPr sz="1600" dirty="0" err="1" smtClean="0"/>
        </a:defPPr>
      </a:lstStyle>
    </a:txDef>
  </a:objectDefaults>
  <a:extraClrSchemeLst/>
  <a:custClrLst>
    <a:custClr name="Petrol">
      <a:srgbClr val="008C95"/>
    </a:custClr>
    <a:custClr name="Violet">
      <a:srgbClr val="6D2077"/>
    </a:custClr>
    <a:custClr name="Dark Blue">
      <a:srgbClr val="0066B2"/>
    </a:custClr>
    <a:custClr name="Yellow">
      <a:srgbClr val="FFCD00"/>
    </a:custClr>
    <a:custClr name="Peach">
      <a:srgbClr val="F68D76"/>
    </a:custClr>
    <a:custClr name="Dark Gray Tint">
      <a:srgbClr val="A6AEB3"/>
    </a:custClr>
    <a:custClr name="Light Gray Tint">
      <a:srgbClr val="E6E7E8"/>
    </a:custClr>
    <a:custClr name="Yellow Tint">
      <a:srgbClr val="FFE3A5"/>
    </a:custClr>
    <a:custClr name="Violet Tint">
      <a:srgbClr val="B498C0"/>
    </a:custClr>
    <a:custClr name="Dark Blue Tint">
      <a:srgbClr val="95AEDA"/>
    </a:custClr>
    <a:custClr name="Petrol Tint">
      <a:srgbClr val="91C9D0"/>
    </a:custClr>
    <a:custClr name="Arctic Blue Tint">
      <a:srgbClr val="CAE8F8"/>
    </a:custClr>
    <a:custClr name="Leaf Tint">
      <a:srgbClr val="B3DAAD"/>
    </a:custClr>
    <a:custClr name="Orange Tint">
      <a:srgbClr val="FABD96"/>
    </a:custClr>
  </a:custClrLst>
  <a:extLst>
    <a:ext uri="{05A4C25C-085E-4340-85A3-A5531E510DB2}">
      <thm15:themeFamily xmlns:thm15="http://schemas.microsoft.com/office/thememl/2012/main" name="Atlas Copco Template-20181207.pptx" id="{06574341-681A-4DF3-9244-2B82B8FEA1F1}" vid="{49F9C8DB-52DE-4358-9A8D-832933F2FE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AB85F4BC48948ACC5DD5498C76AE7" ma:contentTypeVersion="6" ma:contentTypeDescription="Create a new document." ma:contentTypeScope="" ma:versionID="d0991b5e07a1278ac77e70dfdab7ae12">
  <xsd:schema xmlns:xsd="http://www.w3.org/2001/XMLSchema" xmlns:xs="http://www.w3.org/2001/XMLSchema" xmlns:p="http://schemas.microsoft.com/office/2006/metadata/properties" xmlns:ns2="e8fb14c9-0b85-42a9-a2fc-2de4cf949132" targetNamespace="http://schemas.microsoft.com/office/2006/metadata/properties" ma:root="true" ma:fieldsID="25f5713996ba97608239ff3c0fe552ef" ns2:_="">
    <xsd:import namespace="e8fb14c9-0b85-42a9-a2fc-2de4cf949132"/>
    <xsd:element name="properties">
      <xsd:complexType>
        <xsd:sequence>
          <xsd:element name="documentManagement">
            <xsd:complexType>
              <xsd:all>
                <xsd:element ref="ns2:Area" minOccurs="0"/>
                <xsd:element ref="ns2:Brands" minOccurs="0"/>
                <xsd:element ref="ns2:Files" minOccurs="0"/>
                <xsd:element ref="ns2:Type_x0020_of_x0020_document" minOccurs="0"/>
                <xsd:element ref="ns2:m25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b14c9-0b85-42a9-a2fc-2de4cf949132" elementFormDefault="qualified">
    <xsd:import namespace="http://schemas.microsoft.com/office/2006/documentManagement/types"/>
    <xsd:import namespace="http://schemas.microsoft.com/office/infopath/2007/PartnerControls"/>
    <xsd:element name="Area" ma:index="8" nillable="true" ma:displayName="Area" ma:default="Events" ma:format="Dropdown" ma:internalName="Area">
      <xsd:simpleType>
        <xsd:restriction base="dms:Choice">
          <xsd:enumeration value="Events"/>
          <xsd:enumeration value="PR"/>
          <xsd:enumeration value="Media relations"/>
          <xsd:enumeration value="Branding"/>
          <xsd:enumeration value="Marketing communications"/>
          <xsd:enumeration value="Internal communications"/>
          <xsd:enumeration value="Digital media"/>
          <xsd:enumeration value="Web"/>
          <xsd:enumeration value="Social media"/>
          <xsd:enumeration value="Employer branding"/>
          <xsd:enumeration value="Exhibition"/>
          <xsd:enumeration value="Resource efficiency"/>
          <xsd:enumeration value="Safety"/>
          <xsd:enumeration value="Corporate Responsibility"/>
          <xsd:enumeration value="Sponsoring"/>
          <xsd:enumeration value="Public affairs"/>
        </xsd:restriction>
      </xsd:simpleType>
    </xsd:element>
    <xsd:element name="Brands" ma:index="9" nillable="true" ma:displayName="Brands" ma:default="Business area" ma:format="Dropdown" ma:internalName="Brands">
      <xsd:simpleType>
        <xsd:restriction base="dms:Choice">
          <xsd:enumeration value="Business area"/>
          <xsd:enumeration value="Atlas Copco"/>
          <xsd:enumeration value="Chicago Pneumatic"/>
        </xsd:restriction>
      </xsd:simpleType>
    </xsd:element>
    <xsd:element name="Files" ma:index="10" nillable="true" ma:displayName="Files" ma:default="PowerPoint" ma:format="Dropdown" ma:internalName="Files">
      <xsd:simpleType>
        <xsd:restriction base="dms:Choice">
          <xsd:enumeration value="PowerPoint"/>
          <xsd:enumeration value="Word document"/>
          <xsd:enumeration value="Excel spreadsheet"/>
          <xsd:enumeration value="PDF"/>
          <xsd:enumeration value="InDesign"/>
          <xsd:enumeration value="Photoshop"/>
          <xsd:enumeration value="Illustrator"/>
          <xsd:enumeration value="Zip"/>
          <xsd:enumeration value="Articulate"/>
          <xsd:enumeration value="wmw"/>
          <xsd:enumeration value="MPEG"/>
        </xsd:restriction>
      </xsd:simpleType>
    </xsd:element>
    <xsd:element name="Type_x0020_of_x0020_document" ma:index="11" nillable="true" ma:displayName="Type of document" ma:default="MoM" ma:format="Dropdown" ma:internalName="Type_x0020_of_x0020_document">
      <xsd:simpleType>
        <xsd:restriction base="dms:Choice">
          <xsd:enumeration value="Brand Manual"/>
          <xsd:enumeration value="Brand Manual Sections"/>
          <xsd:enumeration value="One Pager Template"/>
          <xsd:enumeration value="MoM"/>
          <xsd:enumeration value="Flyer Templates"/>
          <xsd:enumeration value="Project descriptions"/>
          <xsd:enumeration value="Presentation Templates"/>
          <xsd:enumeration value="Original file"/>
          <xsd:enumeration value="Video"/>
          <xsd:enumeration value="Image"/>
          <xsd:enumeration value="Advertisement Templates"/>
          <xsd:enumeration value="Brochure Templates"/>
          <xsd:enumeration value="Magazine"/>
          <xsd:enumeration value="Flyer Templates"/>
          <xsd:enumeration value="Leaflet"/>
          <xsd:enumeration value="Digital"/>
          <xsd:enumeration value="Boilerplate"/>
          <xsd:enumeration value="Press Release &amp; Group News Templates"/>
          <xsd:enumeration value="Waivers &amp; agreements"/>
          <xsd:enumeration value="Letterhead Word Templates"/>
          <xsd:enumeration value="Letterhead Print Templates"/>
          <xsd:enumeration value="Business card Template"/>
          <xsd:enumeration value="Diploma Templates"/>
          <xsd:enumeration value="Poster Templates"/>
          <xsd:enumeration value="Posters"/>
          <xsd:enumeration value="Banner"/>
          <xsd:enumeration value="Rollup Templates"/>
          <xsd:enumeration value="Scorecard"/>
          <xsd:enumeration value="Old Templates"/>
          <xsd:enumeration value="Envelope Templates"/>
          <xsd:enumeration value="Edge, Blueprint &amp; Logotype"/>
        </xsd:restriction>
      </xsd:simpleType>
    </xsd:element>
    <xsd:element name="m25t" ma:index="12" nillable="true" ma:displayName="Order" ma:internalName="m25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rands xmlns="e8fb14c9-0b85-42a9-a2fc-2de4cf949132">Atlas Copco</Brands>
    <Area xmlns="e8fb14c9-0b85-42a9-a2fc-2de4cf949132">Branding</Area>
    <Type_x0020_of_x0020_document xmlns="e8fb14c9-0b85-42a9-a2fc-2de4cf949132">Letterhead Word Templates</Type_x0020_of_x0020_document>
    <Files xmlns="e8fb14c9-0b85-42a9-a2fc-2de4cf949132">Word document</Files>
    <m25t xmlns="e8fb14c9-0b85-42a9-a2fc-2de4cf949132" xsi:nil="true"/>
  </documentManagement>
</p:properties>
</file>

<file path=customXml/itemProps1.xml><?xml version="1.0" encoding="utf-8"?>
<ds:datastoreItem xmlns:ds="http://schemas.openxmlformats.org/officeDocument/2006/customXml" ds:itemID="{6A0B8E2C-0CF6-4632-95CE-DF8D94037CDC}">
  <ds:schemaRefs>
    <ds:schemaRef ds:uri="http://schemas.microsoft.com/sharepoint/v3/contenttype/forms"/>
  </ds:schemaRefs>
</ds:datastoreItem>
</file>

<file path=customXml/itemProps2.xml><?xml version="1.0" encoding="utf-8"?>
<ds:datastoreItem xmlns:ds="http://schemas.openxmlformats.org/officeDocument/2006/customXml" ds:itemID="{7D75DDCC-2923-4CC4-AA8B-005ACA9F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b14c9-0b85-42a9-a2fc-2de4cf94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D54D2-A9CF-4E96-BC33-6E4968847C2D}">
  <ds:schemaRefs>
    <ds:schemaRef ds:uri="e8fb14c9-0b85-42a9-a2fc-2de4cf9491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20190130_Atlas Copco letter template English with color logo.dotx</Template>
  <TotalTime>1</TotalTime>
  <Pages>2</Pages>
  <Words>595</Words>
  <Characters>3396</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Atlas Copco English letter template</vt:lpstr>
      <vt:lpstr>Atlas Copco English letter template</vt:lpstr>
    </vt:vector>
  </TitlesOfParts>
  <Company>Atlas Copco AB</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 Copco English letter template</dc:title>
  <dc:subject>letter template</dc:subject>
  <dc:creator>iyhpm</dc:creator>
  <cp:keywords>letters</cp:keywords>
  <dc:description/>
  <cp:lastModifiedBy>Gaia Li Mandri</cp:lastModifiedBy>
  <cp:revision>2</cp:revision>
  <cp:lastPrinted>2019-04-29T13:07:00Z</cp:lastPrinted>
  <dcterms:created xsi:type="dcterms:W3CDTF">2019-07-10T08:06:00Z</dcterms:created>
  <dcterms:modified xsi:type="dcterms:W3CDTF">2019-07-10T08:06:00Z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0x010100B22AB85F4BC48948ACC5DD5498C76AE7</vt:lpwstr>
  </property>
</Properties>
</file>